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4EB93636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6B049C">
        <w:rPr>
          <w:sz w:val="24"/>
          <w:szCs w:val="24"/>
          <w:u w:val="single"/>
        </w:rPr>
        <w:t>December 15</w:t>
      </w:r>
      <w:r w:rsidR="00AE2A89">
        <w:rPr>
          <w:sz w:val="24"/>
          <w:szCs w:val="24"/>
          <w:u w:val="single"/>
        </w:rPr>
        <w:t>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5F1DA350" w:rsidR="00C37AA5" w:rsidRPr="000C7783" w:rsidRDefault="00FC231F" w:rsidP="00C37AA5">
      <w:r w:rsidRPr="00FC231F">
        <w:t>Mee</w:t>
      </w:r>
      <w:r w:rsidR="006F41FC">
        <w:t>ting opened 7</w:t>
      </w:r>
      <w:r w:rsidR="006B049C">
        <w:t>.07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>:</w:t>
      </w:r>
      <w:r w:rsidR="008C1706">
        <w:rPr>
          <w:b/>
        </w:rPr>
        <w:t xml:space="preserve"> </w:t>
      </w:r>
      <w:r w:rsidR="008C1706" w:rsidRPr="008C1706">
        <w:t xml:space="preserve"> Trevor </w:t>
      </w:r>
      <w:proofErr w:type="spellStart"/>
      <w:r w:rsidR="008C1706" w:rsidRPr="008C1706">
        <w:t>Wrightson</w:t>
      </w:r>
      <w:proofErr w:type="spellEnd"/>
      <w:r w:rsidR="008C1706" w:rsidRPr="008C1706">
        <w:t xml:space="preserve">, Bart </w:t>
      </w:r>
      <w:proofErr w:type="spellStart"/>
      <w:r w:rsidR="008C1706" w:rsidRPr="008C1706">
        <w:t>Vanderzee</w:t>
      </w:r>
      <w:proofErr w:type="spellEnd"/>
      <w:r w:rsidR="008C1706" w:rsidRPr="008C1706">
        <w:t>, Sue Murray,</w:t>
      </w:r>
      <w:r w:rsidR="00A2005D">
        <w:t xml:space="preserve"> Ian </w:t>
      </w:r>
      <w:proofErr w:type="spellStart"/>
      <w:r w:rsidR="00A2005D">
        <w:t>Carr</w:t>
      </w:r>
      <w:proofErr w:type="spellEnd"/>
      <w:r w:rsidR="00A2005D">
        <w:t xml:space="preserve">, George Murray, Andrew Whitbourne, Judy Whitbourne, </w:t>
      </w:r>
      <w:r w:rsidR="006B049C">
        <w:t xml:space="preserve">Neil Wynn, Bruce </w:t>
      </w:r>
      <w:proofErr w:type="spellStart"/>
      <w:r w:rsidR="006B049C">
        <w:t>Edgell</w:t>
      </w:r>
      <w:proofErr w:type="spellEnd"/>
      <w:r w:rsidR="006B049C">
        <w:t xml:space="preserve">, John Stone, Jan Stone, Councillor Doug Vincent </w:t>
      </w:r>
      <w:r w:rsidR="008C1706" w:rsidRPr="008C1706">
        <w:t>(</w:t>
      </w:r>
      <w:r w:rsidR="00EF5813">
        <w:t>12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360B31">
        <w:t xml:space="preserve"> </w:t>
      </w:r>
      <w:r w:rsidR="006B049C">
        <w:t xml:space="preserve">John </w:t>
      </w:r>
      <w:proofErr w:type="spellStart"/>
      <w:r w:rsidR="006B049C">
        <w:t>Sauerbier</w:t>
      </w:r>
      <w:proofErr w:type="spellEnd"/>
      <w:r w:rsidR="006B049C">
        <w:t xml:space="preserve">, Robyn </w:t>
      </w:r>
      <w:proofErr w:type="spellStart"/>
      <w:r w:rsidR="006B049C">
        <w:t>Sauerbier</w:t>
      </w:r>
      <w:proofErr w:type="spellEnd"/>
      <w:r w:rsidR="008C1706">
        <w:t>.</w:t>
      </w:r>
    </w:p>
    <w:p w14:paraId="2A6B28A7" w14:textId="04880798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6B049C">
        <w:rPr>
          <w:b/>
          <w:i/>
          <w:sz w:val="24"/>
          <w:szCs w:val="24"/>
          <w:u w:val="single"/>
        </w:rPr>
        <w:t>November 17</w:t>
      </w:r>
      <w:r w:rsidRPr="00775094">
        <w:rPr>
          <w:b/>
          <w:i/>
          <w:sz w:val="24"/>
          <w:szCs w:val="24"/>
          <w:u w:val="single"/>
        </w:rPr>
        <w:t>,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7AA933C5" w:rsidR="00B16829" w:rsidRDefault="0094335C" w:rsidP="00CE386F">
      <w:r>
        <w:t>MOVED for acceptance (</w:t>
      </w:r>
      <w:r w:rsidR="006B049C">
        <w:t xml:space="preserve">Bart </w:t>
      </w:r>
      <w:proofErr w:type="spellStart"/>
      <w:r w:rsidR="006B049C">
        <w:t>Vanderzee</w:t>
      </w:r>
      <w:proofErr w:type="spellEnd"/>
      <w:r w:rsidR="00104C84">
        <w:t>) SECONDED (</w:t>
      </w:r>
      <w:r w:rsidR="006B049C">
        <w:t xml:space="preserve">Ian </w:t>
      </w:r>
      <w:proofErr w:type="spellStart"/>
      <w:r w:rsidR="006B049C">
        <w:t>Carr</w:t>
      </w:r>
      <w:proofErr w:type="spellEnd"/>
      <w:r w:rsidR="00B16829">
        <w:t>) CARRIED</w:t>
      </w:r>
    </w:p>
    <w:p w14:paraId="62DDBA13" w14:textId="77777777" w:rsidR="00A2005D" w:rsidRDefault="00474FCD" w:rsidP="00A2005D">
      <w:pPr>
        <w:rPr>
          <w:b/>
        </w:rPr>
      </w:pPr>
      <w:r w:rsidRPr="00474FCD">
        <w:rPr>
          <w:u w:val="single"/>
        </w:rPr>
        <w:t>BUSINESS ARISING/PROGRESS REPORTS</w:t>
      </w:r>
      <w:r w:rsidR="00A2005D">
        <w:rPr>
          <w:b/>
        </w:rPr>
        <w:t xml:space="preserve"> </w:t>
      </w:r>
    </w:p>
    <w:p w14:paraId="3C0377F5" w14:textId="65708ADC" w:rsidR="00B7770A" w:rsidRDefault="00B7770A" w:rsidP="00B7770A">
      <w:pPr>
        <w:pStyle w:val="ListParagraph"/>
        <w:ind w:left="0"/>
      </w:pPr>
      <w:r w:rsidRPr="00B7770A">
        <w:rPr>
          <w:b/>
        </w:rPr>
        <w:t>Item 3: Vales Point Reserve (ongoing) –</w:t>
      </w:r>
      <w:r>
        <w:t xml:space="preserve"> </w:t>
      </w:r>
      <w:r w:rsidR="00EF5813" w:rsidRPr="002A1742">
        <w:rPr>
          <w:u w:val="single"/>
        </w:rPr>
        <w:t>swimming p</w:t>
      </w:r>
      <w:r w:rsidR="0027645B" w:rsidRPr="002A1742">
        <w:rPr>
          <w:u w:val="single"/>
        </w:rPr>
        <w:t>ool</w:t>
      </w:r>
      <w:r w:rsidR="0027645B" w:rsidRPr="00321A6D">
        <w:rPr>
          <w:u w:val="single"/>
        </w:rPr>
        <w:t>:</w:t>
      </w:r>
      <w:r w:rsidR="0027645B">
        <w:t xml:space="preserve"> </w:t>
      </w:r>
      <w:r w:rsidR="00EF5813">
        <w:t xml:space="preserve">awaiting WSC risk assessment to retain net </w:t>
      </w:r>
    </w:p>
    <w:p w14:paraId="48092CB8" w14:textId="42B1483D" w:rsidR="00EF5813" w:rsidRPr="006B049C" w:rsidRDefault="006B049C" w:rsidP="00B7770A">
      <w:pPr>
        <w:pStyle w:val="ListParagraph"/>
        <w:ind w:left="0"/>
      </w:pPr>
      <w:r w:rsidRPr="006B049C">
        <w:t>No response yet from letter asking</w:t>
      </w:r>
      <w:r w:rsidR="002A1742" w:rsidRPr="002A1742">
        <w:rPr>
          <w:i/>
        </w:rPr>
        <w:t xml:space="preserve"> </w:t>
      </w:r>
      <w:r w:rsidR="002A1742" w:rsidRPr="006B049C">
        <w:t xml:space="preserve">immediate action </w:t>
      </w:r>
      <w:proofErr w:type="gramStart"/>
      <w:r w:rsidRPr="006B049C">
        <w:t>be</w:t>
      </w:r>
      <w:proofErr w:type="gramEnd"/>
      <w:r w:rsidRPr="006B049C">
        <w:t xml:space="preserve"> taken </w:t>
      </w:r>
      <w:r w:rsidR="002A1742" w:rsidRPr="006B049C">
        <w:t>to remove stones from foreshore of pool</w:t>
      </w:r>
    </w:p>
    <w:p w14:paraId="6DE24A80" w14:textId="77777777" w:rsidR="00D9034A" w:rsidRDefault="00B7770A" w:rsidP="00B7770A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 xml:space="preserve">– </w:t>
      </w:r>
      <w:r w:rsidR="00D9034A">
        <w:t>Chairman made contact with Munmorah Progress and received commitment of support for pathway – still trying to contact CVB Progress.</w:t>
      </w:r>
    </w:p>
    <w:p w14:paraId="3E007E07" w14:textId="652711FA" w:rsidR="002A1742" w:rsidRPr="002A1742" w:rsidRDefault="00D9034A" w:rsidP="00D9034A">
      <w:pPr>
        <w:pStyle w:val="ListParagraph"/>
        <w:ind w:left="0"/>
        <w:rPr>
          <w:i/>
        </w:rPr>
      </w:pPr>
      <w:r>
        <w:t xml:space="preserve">MOTION: (Neil Wynn) Write to </w:t>
      </w:r>
      <w:r w:rsidR="004C1F34">
        <w:t>Swansea MP Garry Edwards</w:t>
      </w:r>
      <w:r>
        <w:t xml:space="preserve"> to seek funding for shared pathway from the sale of Newcastle Port and Hunter </w:t>
      </w:r>
      <w:r w:rsidRPr="005327A1">
        <w:t>Colliery</w:t>
      </w:r>
      <w:r>
        <w:rPr>
          <w:color w:val="2E74B5" w:themeColor="accent1" w:themeShade="BF"/>
        </w:rPr>
        <w:t xml:space="preserve"> </w:t>
      </w:r>
      <w:r w:rsidRPr="00D9034A">
        <w:t>an</w:t>
      </w:r>
      <w:r>
        <w:t xml:space="preserve">d Vales Point Delta </w:t>
      </w:r>
      <w:proofErr w:type="gramStart"/>
      <w:r>
        <w:t>Electricity  in</w:t>
      </w:r>
      <w:proofErr w:type="gramEnd"/>
      <w:r>
        <w:t xml:space="preserve"> view of the fact that the Mannering Park community is affected by coal trucks using those facilities.</w:t>
      </w:r>
    </w:p>
    <w:p w14:paraId="619E160A" w14:textId="1EA50DE4" w:rsidR="00B7770A" w:rsidRDefault="00B7770A" w:rsidP="00B7770A">
      <w:pPr>
        <w:pStyle w:val="ListParagraph"/>
        <w:ind w:left="0"/>
      </w:pPr>
      <w:r>
        <w:t>SECONDED (</w:t>
      </w:r>
      <w:r w:rsidR="00471E57">
        <w:t>B</w:t>
      </w:r>
      <w:r w:rsidR="00D9034A">
        <w:t xml:space="preserve">ruce </w:t>
      </w:r>
      <w:proofErr w:type="spellStart"/>
      <w:r w:rsidR="00D9034A">
        <w:t>Edsgell</w:t>
      </w:r>
      <w:proofErr w:type="spellEnd"/>
      <w:r>
        <w:t>)     CARRIED</w:t>
      </w:r>
    </w:p>
    <w:p w14:paraId="575E3F2F" w14:textId="4172B8E8" w:rsidR="00DF589D" w:rsidRDefault="00DB3F4F" w:rsidP="005C5A28">
      <w:pPr>
        <w:pStyle w:val="ListParagraph"/>
        <w:ind w:left="0"/>
        <w:rPr>
          <w:b/>
        </w:rPr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</w:p>
    <w:p w14:paraId="7C50AD7D" w14:textId="77777777" w:rsidR="005E2EB4" w:rsidRDefault="005E2EB4" w:rsidP="005C5A28">
      <w:pPr>
        <w:pStyle w:val="ListParagraph"/>
        <w:ind w:left="0"/>
      </w:pPr>
      <w:r>
        <w:t xml:space="preserve">Followed up with </w:t>
      </w:r>
      <w:r w:rsidR="00F137DE">
        <w:t xml:space="preserve">WSC </w:t>
      </w:r>
      <w:r>
        <w:t xml:space="preserve">Nathan Burr – Section 96 application rejected and Eaton’s has until </w:t>
      </w:r>
      <w:proofErr w:type="spellStart"/>
      <w:r>
        <w:t>mid December</w:t>
      </w:r>
      <w:proofErr w:type="spellEnd"/>
      <w:r>
        <w:t xml:space="preserve"> to respond.</w:t>
      </w:r>
    </w:p>
    <w:p w14:paraId="67A6B1FD" w14:textId="77777777" w:rsidR="005E2EB4" w:rsidRDefault="005E2EB4" w:rsidP="005C5A28">
      <w:pPr>
        <w:pStyle w:val="ListParagraph"/>
        <w:ind w:left="0"/>
      </w:pPr>
      <w:r>
        <w:t>Approach to Newcastle Herald and Central Coast Advocate for media coverage</w:t>
      </w:r>
    </w:p>
    <w:p w14:paraId="24E07836" w14:textId="0120529A" w:rsidR="00043035" w:rsidRPr="005E2EB4" w:rsidRDefault="00876DE8" w:rsidP="005C5A28">
      <w:pPr>
        <w:pStyle w:val="ListParagraph"/>
        <w:ind w:left="0"/>
      </w:pPr>
      <w:r w:rsidRPr="00876DE8">
        <w:rPr>
          <w:b/>
        </w:rPr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r w:rsidR="005E2EB4" w:rsidRPr="005E2EB4">
        <w:t>work is progressing</w:t>
      </w:r>
    </w:p>
    <w:p w14:paraId="180ECD51" w14:textId="332EB560" w:rsidR="00DF589D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493521">
        <w:rPr>
          <w:b/>
        </w:rPr>
        <w:t>Master Plan for Recreational, Sporting and Community Precinct</w:t>
      </w:r>
      <w:r w:rsidR="005045A3" w:rsidRPr="005045A3">
        <w:rPr>
          <w:b/>
        </w:rPr>
        <w:t xml:space="preserve"> (ongoing) -</w:t>
      </w:r>
      <w:r w:rsidR="005045A3">
        <w:t xml:space="preserve">  </w:t>
      </w:r>
    </w:p>
    <w:p w14:paraId="6802364D" w14:textId="5BB74DD7" w:rsidR="00DF589D" w:rsidRPr="00493521" w:rsidRDefault="005E2EB4" w:rsidP="00C73F2B">
      <w:pPr>
        <w:pStyle w:val="ListParagraph"/>
        <w:ind w:left="0"/>
      </w:pPr>
      <w:r>
        <w:t xml:space="preserve">WSC trying to get the plan on funding program by </w:t>
      </w:r>
      <w:proofErr w:type="spellStart"/>
      <w:r>
        <w:t>mid 2015</w:t>
      </w:r>
      <w:proofErr w:type="spellEnd"/>
    </w:p>
    <w:p w14:paraId="2A43B01D" w14:textId="6411F4A1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 xml:space="preserve">Item 23: </w:t>
      </w:r>
      <w:proofErr w:type="spellStart"/>
      <w:r>
        <w:rPr>
          <w:b/>
        </w:rPr>
        <w:t>Roadworks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DF589D" w:rsidRPr="00DF589D">
        <w:t>work</w:t>
      </w:r>
      <w:proofErr w:type="gramEnd"/>
      <w:r w:rsidR="00DF589D" w:rsidRPr="00DF589D">
        <w:t xml:space="preserve"> </w:t>
      </w:r>
      <w:r w:rsidR="005E2EB4">
        <w:t>all but finished with only Armco barriers and solar lighting at police bays to be installed</w:t>
      </w:r>
    </w:p>
    <w:p w14:paraId="0D2A5273" w14:textId="17B3F6F1" w:rsidR="00EC2AE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</w:t>
      </w:r>
      <w:r w:rsidR="00EC2AE3">
        <w:rPr>
          <w:b/>
        </w:rPr>
        <w:t xml:space="preserve">(ongoing) – </w:t>
      </w:r>
    </w:p>
    <w:p w14:paraId="75A5934E" w14:textId="12CE89FF" w:rsidR="00913B40" w:rsidRDefault="000B796C" w:rsidP="00C26E91">
      <w:pPr>
        <w:pStyle w:val="ListParagraph"/>
        <w:ind w:left="0"/>
      </w:pPr>
      <w:proofErr w:type="spellStart"/>
      <w:r w:rsidRPr="00770D7B">
        <w:rPr>
          <w:u w:val="single"/>
        </w:rPr>
        <w:t>Dunvegan</w:t>
      </w:r>
      <w:proofErr w:type="spellEnd"/>
      <w:r w:rsidRPr="00770D7B">
        <w:rPr>
          <w:u w:val="single"/>
        </w:rPr>
        <w:t xml:space="preserve"> </w:t>
      </w:r>
      <w:proofErr w:type="gramStart"/>
      <w:r w:rsidRPr="00770D7B">
        <w:rPr>
          <w:u w:val="single"/>
        </w:rPr>
        <w:t>Street</w:t>
      </w:r>
      <w:r w:rsidR="00EC2AE3">
        <w:t xml:space="preserve"> </w:t>
      </w:r>
      <w:r w:rsidRPr="00EC2AE3">
        <w:t xml:space="preserve"> –</w:t>
      </w:r>
      <w:proofErr w:type="gramEnd"/>
      <w:r w:rsidRPr="00BE2DC3">
        <w:rPr>
          <w:b/>
        </w:rPr>
        <w:t xml:space="preserve"> </w:t>
      </w:r>
      <w:r w:rsidR="002D0A22">
        <w:rPr>
          <w:b/>
        </w:rPr>
        <w:t xml:space="preserve"> </w:t>
      </w:r>
      <w:r w:rsidR="002D0A22" w:rsidRPr="002D0A22">
        <w:t>on the 2015-16 Capital Works Program and has been assessed as a special project</w:t>
      </w:r>
      <w:r w:rsidR="001E2545">
        <w:t xml:space="preserve">. Inquiries </w:t>
      </w:r>
      <w:proofErr w:type="gramStart"/>
      <w:r w:rsidR="001E2545">
        <w:t>raised</w:t>
      </w:r>
      <w:proofErr w:type="gramEnd"/>
      <w:r w:rsidR="001E2545">
        <w:t xml:space="preserve"> about reason for two sets of </w:t>
      </w:r>
      <w:r w:rsidR="00770D7B">
        <w:t>“measuring” strips across road.</w:t>
      </w:r>
    </w:p>
    <w:p w14:paraId="45D75699" w14:textId="4247E59F" w:rsidR="001E2545" w:rsidRDefault="001E2545" w:rsidP="00C26E91">
      <w:pPr>
        <w:pStyle w:val="ListParagraph"/>
        <w:ind w:left="0"/>
      </w:pPr>
      <w:r w:rsidRPr="00770D7B">
        <w:rPr>
          <w:u w:val="single"/>
        </w:rPr>
        <w:t>ACTION</w:t>
      </w:r>
      <w:r>
        <w:t xml:space="preserve">: </w:t>
      </w:r>
      <w:r w:rsidRPr="00770D7B">
        <w:rPr>
          <w:i/>
        </w:rPr>
        <w:t xml:space="preserve">Follow-up early 2015 to make sure the matter </w:t>
      </w:r>
      <w:proofErr w:type="gramStart"/>
      <w:r w:rsidRPr="00770D7B">
        <w:rPr>
          <w:i/>
        </w:rPr>
        <w:t>is</w:t>
      </w:r>
      <w:proofErr w:type="gramEnd"/>
      <w:r w:rsidRPr="00770D7B">
        <w:rPr>
          <w:i/>
        </w:rPr>
        <w:t xml:space="preserve"> included in the next Works Program</w:t>
      </w:r>
    </w:p>
    <w:p w14:paraId="65B44F11" w14:textId="004D9F6B" w:rsidR="00EC2AE3" w:rsidRPr="007611F1" w:rsidRDefault="00EC2AE3" w:rsidP="00C26E91">
      <w:pPr>
        <w:pStyle w:val="ListParagraph"/>
        <w:ind w:left="0"/>
      </w:pPr>
      <w:proofErr w:type="spellStart"/>
      <w:r w:rsidRPr="00770D7B">
        <w:rPr>
          <w:u w:val="single"/>
        </w:rPr>
        <w:t>Cnr</w:t>
      </w:r>
      <w:proofErr w:type="spellEnd"/>
      <w:r w:rsidRPr="00770D7B">
        <w:rPr>
          <w:u w:val="single"/>
        </w:rPr>
        <w:t xml:space="preserve"> Gymea &amp; Vales</w:t>
      </w:r>
      <w:r>
        <w:t xml:space="preserve"> – </w:t>
      </w:r>
      <w:r w:rsidR="005E2EB4">
        <w:t>WSC says they need to put cameras in drain to assess what pipe work needs doing</w:t>
      </w:r>
    </w:p>
    <w:p w14:paraId="1EFD2FDC" w14:textId="32FA1D0D" w:rsidR="006A51E3" w:rsidRPr="002E0FF1" w:rsidRDefault="001E2AF8" w:rsidP="00F96CED">
      <w:pPr>
        <w:pStyle w:val="ListParagraph"/>
        <w:ind w:left="0"/>
        <w:rPr>
          <w:i/>
        </w:rPr>
      </w:pPr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EC2AE3">
        <w:rPr>
          <w:b/>
        </w:rPr>
        <w:t xml:space="preserve"> </w:t>
      </w:r>
      <w:r w:rsidR="005E2EB4" w:rsidRPr="00F96CED">
        <w:t>Precinct’s comments on</w:t>
      </w:r>
      <w:r w:rsidR="005E2EB4">
        <w:rPr>
          <w:b/>
        </w:rPr>
        <w:t xml:space="preserve"> </w:t>
      </w:r>
      <w:r w:rsidR="00927AF7" w:rsidRPr="00927AF7">
        <w:t>WSC</w:t>
      </w:r>
      <w:r w:rsidR="005E2EB4">
        <w:t>’s</w:t>
      </w:r>
      <w:r w:rsidR="00927AF7" w:rsidRPr="00927AF7">
        <w:t xml:space="preserve"> Draft to establish Fund </w:t>
      </w:r>
      <w:r w:rsidR="005E2EB4">
        <w:t xml:space="preserve">addressed in detail at CCC Committee meeting. Chain Valley Colliery and WSC are still in discussion </w:t>
      </w:r>
      <w:r w:rsidR="00F96CED">
        <w:t xml:space="preserve">to finalise the draft agreement outlining operation of the Community Trust Fund. Chain Valley Colliery is holding $100,000 to be deposited into the Trust when the Agreement is finalised. </w:t>
      </w:r>
    </w:p>
    <w:p w14:paraId="17E85EBC" w14:textId="2BF9F9F0" w:rsidR="00BA4E3F" w:rsidRDefault="006A51E3" w:rsidP="00EC2AE3">
      <w:pPr>
        <w:pStyle w:val="ListParagraph"/>
        <w:tabs>
          <w:tab w:val="left" w:pos="3614"/>
        </w:tabs>
        <w:ind w:left="0"/>
      </w:pPr>
      <w:proofErr w:type="gramStart"/>
      <w:r w:rsidRPr="006A51E3">
        <w:t>SECONDED  (</w:t>
      </w:r>
      <w:proofErr w:type="gramEnd"/>
      <w:r w:rsidR="002E0FF1">
        <w:t xml:space="preserve">Trevor </w:t>
      </w:r>
      <w:proofErr w:type="spellStart"/>
      <w:r w:rsidR="002E0FF1">
        <w:t>Wrightson</w:t>
      </w:r>
      <w:proofErr w:type="spellEnd"/>
      <w:r w:rsidRPr="006A51E3">
        <w:t>)    CARRIED</w:t>
      </w:r>
      <w:r w:rsidR="00EC2AE3" w:rsidRPr="006A51E3">
        <w:tab/>
      </w:r>
    </w:p>
    <w:p w14:paraId="2FF62EE0" w14:textId="77777777" w:rsidR="002E0FF1" w:rsidRPr="006A51E3" w:rsidRDefault="002E0FF1" w:rsidP="00EC2AE3">
      <w:pPr>
        <w:pStyle w:val="ListParagraph"/>
        <w:tabs>
          <w:tab w:val="left" w:pos="3614"/>
        </w:tabs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7968EE91" w:rsidR="00EF6B7C" w:rsidRDefault="00EF6B7C" w:rsidP="00EF6B7C">
      <w:pPr>
        <w:pStyle w:val="ListParagraph"/>
        <w:ind w:left="0"/>
      </w:pPr>
      <w:proofErr w:type="gramStart"/>
      <w:r>
        <w:t>MOVED  for</w:t>
      </w:r>
      <w:proofErr w:type="gramEnd"/>
      <w:r>
        <w:t xml:space="preserve"> acceptance </w:t>
      </w:r>
      <w:r w:rsidR="00C01FC7">
        <w:t>(</w:t>
      </w:r>
      <w:r w:rsidR="00F96CED">
        <w:t>Sue Murray</w:t>
      </w:r>
      <w:r w:rsidR="002254EB">
        <w:t>)</w:t>
      </w:r>
      <w:r w:rsidR="00574BE1">
        <w:t xml:space="preserve"> SECONDED (</w:t>
      </w:r>
      <w:r w:rsidR="00F96CED">
        <w:t xml:space="preserve">Ian </w:t>
      </w:r>
      <w:proofErr w:type="spellStart"/>
      <w:r w:rsidR="00F96CED">
        <w:t>Carr</w:t>
      </w:r>
      <w:proofErr w:type="spellEnd"/>
      <w:r w:rsidR="00BD1094">
        <w:t xml:space="preserve">) </w:t>
      </w:r>
      <w:r>
        <w:t xml:space="preserve"> CARRIED</w:t>
      </w:r>
    </w:p>
    <w:p w14:paraId="59BC5B54" w14:textId="77777777" w:rsidR="001A1366" w:rsidRDefault="001A1366" w:rsidP="00EF6B7C">
      <w:pPr>
        <w:pStyle w:val="ListParagraph"/>
        <w:ind w:left="0"/>
      </w:pPr>
    </w:p>
    <w:p w14:paraId="5BC3C890" w14:textId="77777777" w:rsidR="00C310BE" w:rsidRDefault="00C310BE" w:rsidP="00EF6B7C">
      <w:pPr>
        <w:pStyle w:val="ListParagraph"/>
        <w:ind w:left="0"/>
      </w:pPr>
    </w:p>
    <w:p w14:paraId="0B973579" w14:textId="77777777" w:rsidR="00A07097" w:rsidRDefault="006E66B9" w:rsidP="00A07097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lastRenderedPageBreak/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0146BC9D" w14:textId="41D0B975" w:rsidR="002E0FF1" w:rsidRPr="004C1F34" w:rsidRDefault="004C1F34" w:rsidP="00A07097">
      <w:pPr>
        <w:rPr>
          <w:rFonts w:eastAsia="Times New Roman" w:cs="Calibri"/>
          <w:b/>
          <w:bCs/>
          <w:i/>
          <w:iCs/>
          <w:lang w:val="en" w:eastAsia="en-AU"/>
        </w:rPr>
      </w:pPr>
      <w:r w:rsidRPr="004C1F34">
        <w:rPr>
          <w:rFonts w:eastAsia="Times New Roman" w:cs="Calibri"/>
          <w:b/>
          <w:bCs/>
          <w:i/>
          <w:iCs/>
          <w:lang w:val="en" w:eastAsia="en-AU"/>
        </w:rPr>
        <w:t>20 Oct 2014 to 15 Dec 2014</w:t>
      </w:r>
    </w:p>
    <w:p w14:paraId="27FD7726" w14:textId="431A88AB" w:rsidR="004C1F34" w:rsidRPr="004C1F34" w:rsidRDefault="004C1F34" w:rsidP="00A07097">
      <w:pPr>
        <w:rPr>
          <w:rFonts w:eastAsia="Times New Roman" w:cs="Calibri"/>
          <w:bCs/>
          <w:iCs/>
          <w:u w:val="single"/>
          <w:lang w:val="en" w:eastAsia="en-AU"/>
        </w:rPr>
      </w:pPr>
      <w:r w:rsidRPr="004C1F34">
        <w:rPr>
          <w:rFonts w:eastAsia="Times New Roman" w:cs="Calibri"/>
          <w:bCs/>
          <w:iCs/>
          <w:u w:val="single"/>
          <w:lang w:val="en" w:eastAsia="en-AU"/>
        </w:rPr>
        <w:t>INCOME</w:t>
      </w:r>
    </w:p>
    <w:p w14:paraId="7F67905F" w14:textId="2EA3721E" w:rsidR="004C1F34" w:rsidRPr="004C1F34" w:rsidRDefault="004C1F34" w:rsidP="00A07097">
      <w:pPr>
        <w:rPr>
          <w:rFonts w:eastAsia="Times New Roman" w:cs="Calibri"/>
          <w:b/>
          <w:bCs/>
          <w:iCs/>
          <w:lang w:val="en" w:eastAsia="en-AU"/>
        </w:rPr>
      </w:pPr>
      <w:r w:rsidRPr="004C1F34">
        <w:rPr>
          <w:rFonts w:eastAsia="Times New Roman" w:cs="Calibri"/>
          <w:b/>
          <w:bCs/>
          <w:iCs/>
          <w:lang w:val="en" w:eastAsia="en-AU"/>
        </w:rPr>
        <w:t>Credit balance at meeting 20 Oct 2014                           $503.24</w:t>
      </w:r>
    </w:p>
    <w:p w14:paraId="6C41AD54" w14:textId="1EBBAD99" w:rsidR="004C1F34" w:rsidRDefault="004C1F34" w:rsidP="00A07097">
      <w:pPr>
        <w:rPr>
          <w:rFonts w:eastAsia="Times New Roman" w:cs="Calibri"/>
          <w:bCs/>
          <w:iCs/>
          <w:lang w:val="en" w:eastAsia="en-AU"/>
        </w:rPr>
      </w:pPr>
      <w:r>
        <w:rPr>
          <w:rFonts w:eastAsia="Times New Roman" w:cs="Calibri"/>
          <w:bCs/>
          <w:iCs/>
          <w:lang w:val="en" w:eastAsia="en-AU"/>
        </w:rPr>
        <w:t>Supper donations 20/110/14                                             17.00</w:t>
      </w:r>
    </w:p>
    <w:p w14:paraId="20FF9688" w14:textId="77777777" w:rsidR="004C1F34" w:rsidRDefault="004C1F34" w:rsidP="00A07097">
      <w:pPr>
        <w:rPr>
          <w:rFonts w:eastAsia="Times New Roman" w:cs="Calibri"/>
          <w:bCs/>
          <w:iCs/>
          <w:lang w:val="en" w:eastAsia="en-AU"/>
        </w:rPr>
      </w:pPr>
      <w:r>
        <w:rPr>
          <w:rFonts w:eastAsia="Times New Roman" w:cs="Calibri"/>
          <w:bCs/>
          <w:iCs/>
          <w:lang w:val="en" w:eastAsia="en-AU"/>
        </w:rPr>
        <w:t xml:space="preserve">Supper </w:t>
      </w:r>
      <w:proofErr w:type="gramStart"/>
      <w:r>
        <w:rPr>
          <w:rFonts w:eastAsia="Times New Roman" w:cs="Calibri"/>
          <w:bCs/>
          <w:iCs/>
          <w:lang w:val="en" w:eastAsia="en-AU"/>
        </w:rPr>
        <w:t>donations  17</w:t>
      </w:r>
      <w:proofErr w:type="gramEnd"/>
      <w:r>
        <w:rPr>
          <w:rFonts w:eastAsia="Times New Roman" w:cs="Calibri"/>
          <w:bCs/>
          <w:iCs/>
          <w:lang w:val="en" w:eastAsia="en-AU"/>
        </w:rPr>
        <w:t>/11/14                                               18.00</w:t>
      </w:r>
    </w:p>
    <w:p w14:paraId="6322AE29" w14:textId="77777777" w:rsidR="004C1F34" w:rsidRDefault="004C1F34" w:rsidP="00A07097">
      <w:pPr>
        <w:rPr>
          <w:rFonts w:eastAsia="Times New Roman" w:cs="Calibri"/>
          <w:bCs/>
          <w:iCs/>
          <w:lang w:val="en" w:eastAsia="en-AU"/>
        </w:rPr>
      </w:pPr>
      <w:proofErr w:type="gramStart"/>
      <w:r>
        <w:rPr>
          <w:rFonts w:eastAsia="Times New Roman" w:cs="Calibri"/>
          <w:bCs/>
          <w:iCs/>
          <w:lang w:val="en" w:eastAsia="en-AU"/>
        </w:rPr>
        <w:t>(N.B.</w:t>
      </w:r>
      <w:proofErr w:type="gramEnd"/>
      <w:r>
        <w:rPr>
          <w:rFonts w:eastAsia="Times New Roman" w:cs="Calibri"/>
          <w:bCs/>
          <w:iCs/>
          <w:lang w:val="en" w:eastAsia="en-AU"/>
        </w:rPr>
        <w:t xml:space="preserve">  </w:t>
      </w:r>
      <w:proofErr w:type="gramStart"/>
      <w:r>
        <w:rPr>
          <w:rFonts w:eastAsia="Times New Roman" w:cs="Calibri"/>
          <w:bCs/>
          <w:iCs/>
          <w:lang w:val="en" w:eastAsia="en-AU"/>
        </w:rPr>
        <w:t>agreed</w:t>
      </w:r>
      <w:proofErr w:type="gramEnd"/>
      <w:r>
        <w:rPr>
          <w:rFonts w:eastAsia="Times New Roman" w:cs="Calibri"/>
          <w:bCs/>
          <w:iCs/>
          <w:lang w:val="en" w:eastAsia="en-AU"/>
        </w:rPr>
        <w:t xml:space="preserve"> by Executive that no supper jar be put out for Christmas supper)</w:t>
      </w:r>
    </w:p>
    <w:p w14:paraId="3F54806A" w14:textId="77777777" w:rsidR="004C1F34" w:rsidRPr="004C1F34" w:rsidRDefault="004C1F34" w:rsidP="00A07097">
      <w:pPr>
        <w:rPr>
          <w:rFonts w:eastAsia="Times New Roman" w:cs="Calibri"/>
          <w:b/>
          <w:bCs/>
          <w:iCs/>
          <w:u w:val="single"/>
          <w:lang w:val="en" w:eastAsia="en-AU"/>
        </w:rPr>
      </w:pPr>
      <w:r w:rsidRPr="004C1F34">
        <w:rPr>
          <w:rFonts w:eastAsia="Times New Roman" w:cs="Calibri"/>
          <w:b/>
          <w:bCs/>
          <w:iCs/>
          <w:u w:val="single"/>
          <w:lang w:val="en" w:eastAsia="en-AU"/>
        </w:rPr>
        <w:t>Total income to 15 Dec 2014                                             $538.24</w:t>
      </w:r>
    </w:p>
    <w:p w14:paraId="567E5AA8" w14:textId="77777777" w:rsidR="004C1F34" w:rsidRPr="004C1F34" w:rsidRDefault="004C1F34" w:rsidP="00A07097">
      <w:pPr>
        <w:rPr>
          <w:rFonts w:eastAsia="Times New Roman" w:cs="Calibri"/>
          <w:bCs/>
          <w:iCs/>
          <w:u w:val="single"/>
          <w:lang w:val="en" w:eastAsia="en-AU"/>
        </w:rPr>
      </w:pPr>
      <w:r w:rsidRPr="004C1F34">
        <w:rPr>
          <w:rFonts w:eastAsia="Times New Roman" w:cs="Calibri"/>
          <w:bCs/>
          <w:iCs/>
          <w:u w:val="single"/>
          <w:lang w:val="en" w:eastAsia="en-AU"/>
        </w:rPr>
        <w:t>EXPENDITURE</w:t>
      </w:r>
    </w:p>
    <w:p w14:paraId="655666AC" w14:textId="77777777" w:rsidR="004C1F34" w:rsidRDefault="004C1F34" w:rsidP="00A07097">
      <w:pPr>
        <w:rPr>
          <w:rFonts w:eastAsia="Times New Roman" w:cs="Calibri"/>
          <w:bCs/>
          <w:iCs/>
          <w:lang w:val="en" w:eastAsia="en-AU"/>
        </w:rPr>
      </w:pPr>
      <w:r>
        <w:rPr>
          <w:rFonts w:eastAsia="Times New Roman" w:cs="Calibri"/>
          <w:bCs/>
          <w:iCs/>
          <w:lang w:val="en" w:eastAsia="en-AU"/>
        </w:rPr>
        <w:t>Judy Whitbourne – reimbursement for purchase of supper materials       $24.00</w:t>
      </w:r>
    </w:p>
    <w:p w14:paraId="1B58F8C0" w14:textId="77777777" w:rsidR="004C1F34" w:rsidRPr="004C1F34" w:rsidRDefault="004C1F34" w:rsidP="00A07097">
      <w:pPr>
        <w:rPr>
          <w:rFonts w:eastAsia="Times New Roman" w:cs="Calibri"/>
          <w:b/>
          <w:bCs/>
          <w:iCs/>
          <w:u w:val="single"/>
          <w:lang w:val="en" w:eastAsia="en-AU"/>
        </w:rPr>
      </w:pPr>
      <w:r w:rsidRPr="004C1F34">
        <w:rPr>
          <w:rFonts w:eastAsia="Times New Roman" w:cs="Calibri"/>
          <w:b/>
          <w:bCs/>
          <w:iCs/>
          <w:u w:val="single"/>
          <w:lang w:val="en" w:eastAsia="en-AU"/>
        </w:rPr>
        <w:t>Total expenditure to 15 Dec 2014                                                                      $24.00</w:t>
      </w:r>
    </w:p>
    <w:p w14:paraId="58BA38B7" w14:textId="52260332" w:rsidR="004C1F34" w:rsidRPr="004C1F34" w:rsidRDefault="004C1F34" w:rsidP="00A07097">
      <w:pPr>
        <w:rPr>
          <w:rFonts w:eastAsia="Times New Roman" w:cs="Calibri"/>
          <w:b/>
          <w:bCs/>
          <w:iCs/>
          <w:u w:val="single"/>
          <w:lang w:val="en" w:eastAsia="en-AU"/>
        </w:rPr>
      </w:pPr>
      <w:r w:rsidRPr="004C1F34">
        <w:rPr>
          <w:rFonts w:eastAsia="Times New Roman" w:cs="Calibri"/>
          <w:b/>
          <w:bCs/>
          <w:iCs/>
          <w:u w:val="single"/>
          <w:lang w:val="en" w:eastAsia="en-AU"/>
        </w:rPr>
        <w:t xml:space="preserve">CREDIT BALANCE    15 Dec 2014                                                                         $514.24 </w:t>
      </w:r>
    </w:p>
    <w:p w14:paraId="005598C2" w14:textId="067608EF" w:rsidR="00402ED0" w:rsidRPr="00402ED0" w:rsidRDefault="00402ED0" w:rsidP="00A07097">
      <w:pPr>
        <w:rPr>
          <w:rFonts w:eastAsia="Times New Roman" w:cs="Calibri"/>
          <w:bCs/>
          <w:iCs/>
          <w:lang w:val="en" w:eastAsia="en-AU"/>
        </w:rPr>
      </w:pPr>
      <w:r w:rsidRPr="00402ED0">
        <w:rPr>
          <w:rFonts w:eastAsia="Times New Roman" w:cs="Calibri"/>
          <w:bCs/>
          <w:iCs/>
          <w:lang w:val="en" w:eastAsia="en-AU"/>
        </w:rPr>
        <w:t xml:space="preserve">MOVED for acceptance (Bruce </w:t>
      </w:r>
      <w:proofErr w:type="spellStart"/>
      <w:r w:rsidRPr="00402ED0">
        <w:rPr>
          <w:rFonts w:eastAsia="Times New Roman" w:cs="Calibri"/>
          <w:bCs/>
          <w:iCs/>
          <w:lang w:val="en" w:eastAsia="en-AU"/>
        </w:rPr>
        <w:t>Edgell</w:t>
      </w:r>
      <w:proofErr w:type="spellEnd"/>
      <w:r w:rsidRPr="00402ED0">
        <w:rPr>
          <w:rFonts w:eastAsia="Times New Roman" w:cs="Calibri"/>
          <w:bCs/>
          <w:iCs/>
          <w:lang w:val="en" w:eastAsia="en-AU"/>
        </w:rPr>
        <w:t>)    SECONDED (Sue Murray)   CARRIED</w:t>
      </w:r>
    </w:p>
    <w:p w14:paraId="69C8B565" w14:textId="329E13EF" w:rsidR="003E7E60" w:rsidRDefault="00737160" w:rsidP="007A761D">
      <w:pPr>
        <w:rPr>
          <w:b/>
          <w:bCs/>
          <w:i/>
          <w:iCs/>
          <w:sz w:val="24"/>
          <w:szCs w:val="24"/>
          <w:u w:val="single"/>
        </w:rPr>
      </w:pPr>
      <w:r w:rsidRPr="007A761D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A761D">
        <w:rPr>
          <w:b/>
          <w:bCs/>
          <w:i/>
          <w:iCs/>
          <w:sz w:val="24"/>
          <w:szCs w:val="24"/>
          <w:u w:val="single"/>
        </w:rPr>
        <w:t>BUSINESS</w:t>
      </w:r>
    </w:p>
    <w:p w14:paraId="42996516" w14:textId="2E81449B" w:rsidR="00402ED0" w:rsidRDefault="00402ED0" w:rsidP="00402ED0">
      <w:pPr>
        <w:pStyle w:val="ListParagraph"/>
        <w:numPr>
          <w:ilvl w:val="0"/>
          <w:numId w:val="2"/>
        </w:numPr>
      </w:pPr>
      <w:r w:rsidRPr="00402ED0">
        <w:t>Report of widespread fish kill (</w:t>
      </w:r>
      <w:r w:rsidR="00736100">
        <w:t xml:space="preserve">cockney </w:t>
      </w:r>
      <w:r w:rsidRPr="00402ED0">
        <w:t xml:space="preserve">bream) from the Delta outlet canal to </w:t>
      </w:r>
      <w:proofErr w:type="spellStart"/>
      <w:r w:rsidRPr="00402ED0">
        <w:t>Rayment</w:t>
      </w:r>
      <w:proofErr w:type="spellEnd"/>
      <w:r w:rsidRPr="00402ED0">
        <w:t xml:space="preserve"> Park on December 6.</w:t>
      </w:r>
    </w:p>
    <w:p w14:paraId="4CDDB3C5" w14:textId="77777777" w:rsidR="00736100" w:rsidRPr="00402ED0" w:rsidRDefault="00736100" w:rsidP="00736100">
      <w:pPr>
        <w:pStyle w:val="ListParagraph"/>
        <w:ind w:left="1636"/>
      </w:pPr>
    </w:p>
    <w:p w14:paraId="6741B4AB" w14:textId="7529DD74" w:rsidR="00635CAF" w:rsidRPr="00402ED0" w:rsidRDefault="00635CAF" w:rsidP="00402ED0">
      <w:pPr>
        <w:rPr>
          <w:b/>
          <w:i/>
          <w:sz w:val="24"/>
          <w:szCs w:val="24"/>
          <w:u w:val="single"/>
        </w:rPr>
      </w:pPr>
      <w:r w:rsidRPr="00402ED0">
        <w:rPr>
          <w:b/>
          <w:i/>
          <w:sz w:val="24"/>
          <w:szCs w:val="24"/>
          <w:u w:val="single"/>
        </w:rPr>
        <w:t>COMMUNITY GROUP REPORTS</w:t>
      </w:r>
    </w:p>
    <w:p w14:paraId="1D2E8A3D" w14:textId="638437C1" w:rsidR="00A45A8F" w:rsidRDefault="00D91D07" w:rsidP="00736100">
      <w:pPr>
        <w:pStyle w:val="ListParagraph"/>
        <w:numPr>
          <w:ilvl w:val="0"/>
          <w:numId w:val="7"/>
        </w:numPr>
      </w:pPr>
      <w:r w:rsidRPr="00736100">
        <w:rPr>
          <w:u w:val="single"/>
        </w:rPr>
        <w:t>Tidy Towns</w:t>
      </w:r>
      <w:r>
        <w:t xml:space="preserve"> (</w:t>
      </w:r>
      <w:r w:rsidR="000B55BB">
        <w:t xml:space="preserve">Ian </w:t>
      </w:r>
      <w:proofErr w:type="spellStart"/>
      <w:r w:rsidR="000B55BB">
        <w:t>Carr</w:t>
      </w:r>
      <w:proofErr w:type="spellEnd"/>
      <w:r>
        <w:t xml:space="preserve">) </w:t>
      </w:r>
      <w:proofErr w:type="gramStart"/>
      <w:r>
        <w:t xml:space="preserve">– </w:t>
      </w:r>
      <w:r w:rsidR="00A072EA">
        <w:t xml:space="preserve"> </w:t>
      </w:r>
      <w:r w:rsidR="00736100">
        <w:t>The</w:t>
      </w:r>
      <w:proofErr w:type="gramEnd"/>
      <w:r w:rsidR="00736100">
        <w:t xml:space="preserve"> unusually dry period has slowed field activities but have learnt what plants are better suited in certain areas – annual meeting held in November followed by Christmas lunch – another graffiti attack on welcome wall and cleaned up in quick time.</w:t>
      </w:r>
    </w:p>
    <w:p w14:paraId="42F93674" w14:textId="77777777" w:rsidR="00736100" w:rsidRDefault="00736100" w:rsidP="00736100">
      <w:pPr>
        <w:pStyle w:val="ListParagraph"/>
        <w:ind w:left="1636"/>
      </w:pPr>
      <w:r w:rsidRPr="00736100">
        <w:rPr>
          <w:u w:val="single"/>
        </w:rPr>
        <w:t xml:space="preserve">MOTION </w:t>
      </w:r>
      <w:r w:rsidRPr="00736100">
        <w:rPr>
          <w:i/>
        </w:rPr>
        <w:t xml:space="preserve">of thanks (Trevor </w:t>
      </w:r>
      <w:proofErr w:type="spellStart"/>
      <w:r w:rsidRPr="00736100">
        <w:rPr>
          <w:i/>
        </w:rPr>
        <w:t>Wrightson</w:t>
      </w:r>
      <w:proofErr w:type="spellEnd"/>
      <w:r w:rsidRPr="00736100">
        <w:rPr>
          <w:i/>
        </w:rPr>
        <w:t xml:space="preserve">) to Tidy Towns for the great job they do around the town and especially at the community hall    </w:t>
      </w:r>
      <w:r>
        <w:t xml:space="preserve">  SECONDED (Bruce </w:t>
      </w:r>
      <w:proofErr w:type="spellStart"/>
      <w:r>
        <w:t>Edgell</w:t>
      </w:r>
      <w:proofErr w:type="spellEnd"/>
      <w:r>
        <w:t>)     CARRIED</w:t>
      </w:r>
    </w:p>
    <w:p w14:paraId="419B5F70" w14:textId="514DBE10" w:rsidR="00E85890" w:rsidRPr="00736100" w:rsidRDefault="00736100" w:rsidP="00736100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Men’s </w:t>
      </w:r>
      <w:r w:rsidRPr="00736100">
        <w:rPr>
          <w:u w:val="single"/>
        </w:rPr>
        <w:t>Shed</w:t>
      </w:r>
      <w:r w:rsidRPr="00736100">
        <w:t xml:space="preserve">  has reached lock-up stage and now reassessing what money is left after the build to complete work</w:t>
      </w:r>
      <w:r w:rsidR="00E85890" w:rsidRPr="00736100">
        <w:t xml:space="preserve"> </w:t>
      </w:r>
    </w:p>
    <w:p w14:paraId="2A6B28DC" w14:textId="6F0B7771" w:rsidR="002F6317" w:rsidRPr="00D46AF1" w:rsidRDefault="00222D8F" w:rsidP="00D46AF1">
      <w:pPr>
        <w:rPr>
          <w:b/>
          <w:i/>
          <w:u w:val="single"/>
        </w:rPr>
      </w:pPr>
      <w:r w:rsidRPr="00D46AF1">
        <w:rPr>
          <w:b/>
        </w:rPr>
        <w:t xml:space="preserve">Meeting </w:t>
      </w:r>
      <w:proofErr w:type="gramStart"/>
      <w:r w:rsidRPr="00D46AF1">
        <w:rPr>
          <w:b/>
        </w:rPr>
        <w:t xml:space="preserve">closed </w:t>
      </w:r>
      <w:r w:rsidR="005852BF" w:rsidRPr="00D46AF1">
        <w:rPr>
          <w:b/>
        </w:rPr>
        <w:t xml:space="preserve"> </w:t>
      </w:r>
      <w:r w:rsidR="00FB008B">
        <w:rPr>
          <w:b/>
        </w:rPr>
        <w:t>8.</w:t>
      </w:r>
      <w:r w:rsidR="00736100">
        <w:rPr>
          <w:b/>
        </w:rPr>
        <w:t>12</w:t>
      </w:r>
      <w:r w:rsidR="002F6317" w:rsidRPr="00D46AF1">
        <w:rPr>
          <w:b/>
        </w:rPr>
        <w:t>pm</w:t>
      </w:r>
      <w:proofErr w:type="gramEnd"/>
      <w:r w:rsidR="002F6317" w:rsidRPr="00D46AF1">
        <w:rPr>
          <w:b/>
        </w:rPr>
        <w:t xml:space="preserve">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775094" w:rsidRPr="00D46AF1">
        <w:rPr>
          <w:b/>
          <w:i/>
          <w:u w:val="single"/>
        </w:rPr>
        <w:t xml:space="preserve">onday, </w:t>
      </w:r>
      <w:r w:rsidR="00736100">
        <w:rPr>
          <w:b/>
          <w:i/>
          <w:u w:val="single"/>
        </w:rPr>
        <w:t>February 16, 2015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4513" w14:textId="77777777" w:rsidR="00EF16A8" w:rsidRDefault="00EF16A8" w:rsidP="002F6317">
      <w:pPr>
        <w:spacing w:after="0" w:line="240" w:lineRule="auto"/>
      </w:pPr>
      <w:r>
        <w:separator/>
      </w:r>
    </w:p>
  </w:endnote>
  <w:endnote w:type="continuationSeparator" w:id="0">
    <w:p w14:paraId="25CDC9B3" w14:textId="77777777" w:rsidR="00EF16A8" w:rsidRDefault="00EF16A8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6679CE" w:rsidRPr="006679CE">
      <w:rPr>
        <w:rFonts w:ascii="Cambria" w:hAnsi="Cambria"/>
        <w:noProof/>
      </w:rPr>
      <w:t>1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895F" w14:textId="77777777" w:rsidR="00EF16A8" w:rsidRDefault="00EF16A8" w:rsidP="002F6317">
      <w:pPr>
        <w:spacing w:after="0" w:line="240" w:lineRule="auto"/>
      </w:pPr>
      <w:r>
        <w:separator/>
      </w:r>
    </w:p>
  </w:footnote>
  <w:footnote w:type="continuationSeparator" w:id="0">
    <w:p w14:paraId="5300FFAE" w14:textId="77777777" w:rsidR="00EF16A8" w:rsidRDefault="00EF16A8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F9"/>
    <w:multiLevelType w:val="hybridMultilevel"/>
    <w:tmpl w:val="5164FC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A72CB"/>
    <w:multiLevelType w:val="hybridMultilevel"/>
    <w:tmpl w:val="E8C8DA84"/>
    <w:lvl w:ilvl="0" w:tplc="81CA8B8A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77EED"/>
    <w:multiLevelType w:val="hybridMultilevel"/>
    <w:tmpl w:val="A5844CB8"/>
    <w:lvl w:ilvl="0" w:tplc="48FE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D0015"/>
    <w:multiLevelType w:val="hybridMultilevel"/>
    <w:tmpl w:val="A3AEE9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B7A7D"/>
    <w:multiLevelType w:val="hybridMultilevel"/>
    <w:tmpl w:val="4D9829AC"/>
    <w:lvl w:ilvl="0" w:tplc="D8AE44C2">
      <w:start w:val="1"/>
      <w:numFmt w:val="lowerLetter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3C65"/>
    <w:rsid w:val="000B55BB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77E9E"/>
    <w:rsid w:val="001851E0"/>
    <w:rsid w:val="001958AB"/>
    <w:rsid w:val="001A1366"/>
    <w:rsid w:val="001A7002"/>
    <w:rsid w:val="001A70A4"/>
    <w:rsid w:val="001B02DC"/>
    <w:rsid w:val="001B1D51"/>
    <w:rsid w:val="001C7720"/>
    <w:rsid w:val="001D2EF9"/>
    <w:rsid w:val="001E2545"/>
    <w:rsid w:val="001E2AF8"/>
    <w:rsid w:val="001E2EFC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7645B"/>
    <w:rsid w:val="00285056"/>
    <w:rsid w:val="0029458C"/>
    <w:rsid w:val="002971D0"/>
    <w:rsid w:val="002A1742"/>
    <w:rsid w:val="002A38CD"/>
    <w:rsid w:val="002B1F3A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0FF1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1A6D"/>
    <w:rsid w:val="003227E9"/>
    <w:rsid w:val="00323210"/>
    <w:rsid w:val="00325470"/>
    <w:rsid w:val="003264F8"/>
    <w:rsid w:val="00330773"/>
    <w:rsid w:val="003324D2"/>
    <w:rsid w:val="00335D87"/>
    <w:rsid w:val="003531AF"/>
    <w:rsid w:val="00354E9F"/>
    <w:rsid w:val="00356F18"/>
    <w:rsid w:val="00360B31"/>
    <w:rsid w:val="00370632"/>
    <w:rsid w:val="0037460A"/>
    <w:rsid w:val="003778DA"/>
    <w:rsid w:val="00383C77"/>
    <w:rsid w:val="00385AA6"/>
    <w:rsid w:val="00386C1E"/>
    <w:rsid w:val="003915B5"/>
    <w:rsid w:val="003A4F89"/>
    <w:rsid w:val="003A733F"/>
    <w:rsid w:val="003C4482"/>
    <w:rsid w:val="003C4502"/>
    <w:rsid w:val="003C61CE"/>
    <w:rsid w:val="003D273D"/>
    <w:rsid w:val="003D5B6E"/>
    <w:rsid w:val="003E0A8A"/>
    <w:rsid w:val="003E3975"/>
    <w:rsid w:val="003E6D72"/>
    <w:rsid w:val="003E7E60"/>
    <w:rsid w:val="003F52DC"/>
    <w:rsid w:val="004000A5"/>
    <w:rsid w:val="00402ED0"/>
    <w:rsid w:val="004225C1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E57"/>
    <w:rsid w:val="00471FEB"/>
    <w:rsid w:val="00474FCD"/>
    <w:rsid w:val="00480D2E"/>
    <w:rsid w:val="0048162C"/>
    <w:rsid w:val="004818E5"/>
    <w:rsid w:val="00481CD0"/>
    <w:rsid w:val="00490B56"/>
    <w:rsid w:val="00493521"/>
    <w:rsid w:val="004A2F9E"/>
    <w:rsid w:val="004B0174"/>
    <w:rsid w:val="004B2665"/>
    <w:rsid w:val="004C1F34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39A4"/>
    <w:rsid w:val="005045A3"/>
    <w:rsid w:val="0052200D"/>
    <w:rsid w:val="00531AF5"/>
    <w:rsid w:val="00532583"/>
    <w:rsid w:val="005327A1"/>
    <w:rsid w:val="0054146E"/>
    <w:rsid w:val="00542768"/>
    <w:rsid w:val="00547BE0"/>
    <w:rsid w:val="00553630"/>
    <w:rsid w:val="00557075"/>
    <w:rsid w:val="00565A58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A7D86"/>
    <w:rsid w:val="005C42E0"/>
    <w:rsid w:val="005C5A28"/>
    <w:rsid w:val="005D2732"/>
    <w:rsid w:val="005D66EF"/>
    <w:rsid w:val="005E2EB4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66B8"/>
    <w:rsid w:val="006515BB"/>
    <w:rsid w:val="00664FF9"/>
    <w:rsid w:val="006679CE"/>
    <w:rsid w:val="00670925"/>
    <w:rsid w:val="00673C2F"/>
    <w:rsid w:val="0067655E"/>
    <w:rsid w:val="006834F2"/>
    <w:rsid w:val="00685994"/>
    <w:rsid w:val="006A10A8"/>
    <w:rsid w:val="006A4647"/>
    <w:rsid w:val="006A51E3"/>
    <w:rsid w:val="006B049C"/>
    <w:rsid w:val="006B17E6"/>
    <w:rsid w:val="006C428F"/>
    <w:rsid w:val="006C50E0"/>
    <w:rsid w:val="006D0BAB"/>
    <w:rsid w:val="006E0CB4"/>
    <w:rsid w:val="006E66B9"/>
    <w:rsid w:val="006F1A94"/>
    <w:rsid w:val="006F41FC"/>
    <w:rsid w:val="007046E7"/>
    <w:rsid w:val="007106E2"/>
    <w:rsid w:val="0072149B"/>
    <w:rsid w:val="0072504B"/>
    <w:rsid w:val="007270C0"/>
    <w:rsid w:val="00731E44"/>
    <w:rsid w:val="00735D33"/>
    <w:rsid w:val="00736100"/>
    <w:rsid w:val="00737160"/>
    <w:rsid w:val="007611F1"/>
    <w:rsid w:val="007642A6"/>
    <w:rsid w:val="00770D7B"/>
    <w:rsid w:val="00771975"/>
    <w:rsid w:val="00775094"/>
    <w:rsid w:val="00775B44"/>
    <w:rsid w:val="00793C32"/>
    <w:rsid w:val="00797197"/>
    <w:rsid w:val="007A43B9"/>
    <w:rsid w:val="007A4E60"/>
    <w:rsid w:val="007A63C1"/>
    <w:rsid w:val="007A761D"/>
    <w:rsid w:val="007B592C"/>
    <w:rsid w:val="007C22ED"/>
    <w:rsid w:val="007C2C25"/>
    <w:rsid w:val="007C4F5E"/>
    <w:rsid w:val="007C72B9"/>
    <w:rsid w:val="007C77F8"/>
    <w:rsid w:val="007D35E9"/>
    <w:rsid w:val="007D46E1"/>
    <w:rsid w:val="007D5DA7"/>
    <w:rsid w:val="007E5D2F"/>
    <w:rsid w:val="007F3883"/>
    <w:rsid w:val="00805E85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48E"/>
    <w:rsid w:val="00851E43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1706"/>
    <w:rsid w:val="008C2581"/>
    <w:rsid w:val="008C3A8E"/>
    <w:rsid w:val="008C715E"/>
    <w:rsid w:val="008D0740"/>
    <w:rsid w:val="00903F39"/>
    <w:rsid w:val="00912A4F"/>
    <w:rsid w:val="00913B40"/>
    <w:rsid w:val="00924367"/>
    <w:rsid w:val="00927AF7"/>
    <w:rsid w:val="00931F56"/>
    <w:rsid w:val="00933D5E"/>
    <w:rsid w:val="00941007"/>
    <w:rsid w:val="0094335C"/>
    <w:rsid w:val="00946DC9"/>
    <w:rsid w:val="00951763"/>
    <w:rsid w:val="00964AA9"/>
    <w:rsid w:val="009710E3"/>
    <w:rsid w:val="00995406"/>
    <w:rsid w:val="009A4468"/>
    <w:rsid w:val="009B4435"/>
    <w:rsid w:val="009B5297"/>
    <w:rsid w:val="009B6594"/>
    <w:rsid w:val="009C5582"/>
    <w:rsid w:val="009C65CA"/>
    <w:rsid w:val="009D4204"/>
    <w:rsid w:val="009D783C"/>
    <w:rsid w:val="009E0F13"/>
    <w:rsid w:val="009E1EBB"/>
    <w:rsid w:val="009E4D6E"/>
    <w:rsid w:val="009E4EEA"/>
    <w:rsid w:val="009E7CD3"/>
    <w:rsid w:val="009F0C1C"/>
    <w:rsid w:val="00A048A3"/>
    <w:rsid w:val="00A07097"/>
    <w:rsid w:val="00A072EA"/>
    <w:rsid w:val="00A168C8"/>
    <w:rsid w:val="00A2005D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5D23"/>
    <w:rsid w:val="00A867C7"/>
    <w:rsid w:val="00AA3DA5"/>
    <w:rsid w:val="00AA52D7"/>
    <w:rsid w:val="00AA7847"/>
    <w:rsid w:val="00AA7D02"/>
    <w:rsid w:val="00AD06CA"/>
    <w:rsid w:val="00AD2399"/>
    <w:rsid w:val="00AD6164"/>
    <w:rsid w:val="00AE2A89"/>
    <w:rsid w:val="00AF0F59"/>
    <w:rsid w:val="00AF5BAB"/>
    <w:rsid w:val="00B03A74"/>
    <w:rsid w:val="00B04420"/>
    <w:rsid w:val="00B06061"/>
    <w:rsid w:val="00B07095"/>
    <w:rsid w:val="00B072BD"/>
    <w:rsid w:val="00B10415"/>
    <w:rsid w:val="00B10F0F"/>
    <w:rsid w:val="00B11F85"/>
    <w:rsid w:val="00B13A54"/>
    <w:rsid w:val="00B140A3"/>
    <w:rsid w:val="00B16829"/>
    <w:rsid w:val="00B22181"/>
    <w:rsid w:val="00B27C2C"/>
    <w:rsid w:val="00B302B1"/>
    <w:rsid w:val="00B3092E"/>
    <w:rsid w:val="00B40078"/>
    <w:rsid w:val="00B4688C"/>
    <w:rsid w:val="00B52F30"/>
    <w:rsid w:val="00B63086"/>
    <w:rsid w:val="00B7351C"/>
    <w:rsid w:val="00B7630F"/>
    <w:rsid w:val="00B7770A"/>
    <w:rsid w:val="00B8201B"/>
    <w:rsid w:val="00B83A5A"/>
    <w:rsid w:val="00B84A45"/>
    <w:rsid w:val="00B85BE2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BF6ABE"/>
    <w:rsid w:val="00BF77BD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4ED8"/>
    <w:rsid w:val="00C37AA5"/>
    <w:rsid w:val="00C41CAA"/>
    <w:rsid w:val="00C54374"/>
    <w:rsid w:val="00C73F2B"/>
    <w:rsid w:val="00C76C3F"/>
    <w:rsid w:val="00C8157E"/>
    <w:rsid w:val="00C842F7"/>
    <w:rsid w:val="00C93805"/>
    <w:rsid w:val="00CA46A6"/>
    <w:rsid w:val="00CA5EA1"/>
    <w:rsid w:val="00CB2C51"/>
    <w:rsid w:val="00CB758C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CF0FB0"/>
    <w:rsid w:val="00D02F4E"/>
    <w:rsid w:val="00D1505B"/>
    <w:rsid w:val="00D22C04"/>
    <w:rsid w:val="00D230D8"/>
    <w:rsid w:val="00D26AB7"/>
    <w:rsid w:val="00D40C48"/>
    <w:rsid w:val="00D413D4"/>
    <w:rsid w:val="00D46AF1"/>
    <w:rsid w:val="00D632B8"/>
    <w:rsid w:val="00D84D73"/>
    <w:rsid w:val="00D9034A"/>
    <w:rsid w:val="00D91D07"/>
    <w:rsid w:val="00D95B02"/>
    <w:rsid w:val="00DB3F4F"/>
    <w:rsid w:val="00DC6E71"/>
    <w:rsid w:val="00DD4870"/>
    <w:rsid w:val="00DE2BAB"/>
    <w:rsid w:val="00DF0028"/>
    <w:rsid w:val="00DF589D"/>
    <w:rsid w:val="00E05F6F"/>
    <w:rsid w:val="00E17898"/>
    <w:rsid w:val="00E24C19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85890"/>
    <w:rsid w:val="00E910BE"/>
    <w:rsid w:val="00E93B1B"/>
    <w:rsid w:val="00E93F0C"/>
    <w:rsid w:val="00EA49EB"/>
    <w:rsid w:val="00EC2AE3"/>
    <w:rsid w:val="00EC3E5E"/>
    <w:rsid w:val="00ED2B3D"/>
    <w:rsid w:val="00ED4FEE"/>
    <w:rsid w:val="00EE100D"/>
    <w:rsid w:val="00EF148A"/>
    <w:rsid w:val="00EF16A8"/>
    <w:rsid w:val="00EF5813"/>
    <w:rsid w:val="00EF621E"/>
    <w:rsid w:val="00EF6B7C"/>
    <w:rsid w:val="00F06F64"/>
    <w:rsid w:val="00F1335C"/>
    <w:rsid w:val="00F137DE"/>
    <w:rsid w:val="00F15244"/>
    <w:rsid w:val="00F17C8D"/>
    <w:rsid w:val="00F36236"/>
    <w:rsid w:val="00F37A30"/>
    <w:rsid w:val="00F40C09"/>
    <w:rsid w:val="00F41C0C"/>
    <w:rsid w:val="00F41EE0"/>
    <w:rsid w:val="00F51295"/>
    <w:rsid w:val="00F53EA5"/>
    <w:rsid w:val="00F607E0"/>
    <w:rsid w:val="00F671E6"/>
    <w:rsid w:val="00F77117"/>
    <w:rsid w:val="00F811F6"/>
    <w:rsid w:val="00F90A8B"/>
    <w:rsid w:val="00F94449"/>
    <w:rsid w:val="00F95697"/>
    <w:rsid w:val="00F96CED"/>
    <w:rsid w:val="00FB008B"/>
    <w:rsid w:val="00FB23B6"/>
    <w:rsid w:val="00FB2505"/>
    <w:rsid w:val="00FB70BD"/>
    <w:rsid w:val="00FB7D47"/>
    <w:rsid w:val="00FC028D"/>
    <w:rsid w:val="00FC188E"/>
    <w:rsid w:val="00FC231F"/>
    <w:rsid w:val="00FC353F"/>
    <w:rsid w:val="00FC47F1"/>
    <w:rsid w:val="00FC5A5F"/>
    <w:rsid w:val="00FD0B02"/>
    <w:rsid w:val="00FD1C2D"/>
    <w:rsid w:val="00FD7022"/>
    <w:rsid w:val="00FE5AB8"/>
    <w:rsid w:val="00FE76BE"/>
    <w:rsid w:val="00FF376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8E843C-0BC7-4396-861A-83824A1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2014-12-10T03:13:00Z</cp:lastPrinted>
  <dcterms:created xsi:type="dcterms:W3CDTF">2015-02-13T21:32:00Z</dcterms:created>
  <dcterms:modified xsi:type="dcterms:W3CDTF">2015-02-13T21:32:00Z</dcterms:modified>
</cp:coreProperties>
</file>