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4D5E7295"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D362B4">
        <w:rPr>
          <w:color w:val="000000"/>
          <w:sz w:val="27"/>
          <w:szCs w:val="27"/>
        </w:rPr>
        <w:t>21</w:t>
      </w:r>
      <w:r w:rsidR="00D362B4" w:rsidRPr="00D362B4">
        <w:rPr>
          <w:color w:val="000000"/>
          <w:sz w:val="27"/>
          <w:szCs w:val="27"/>
          <w:vertAlign w:val="superscript"/>
        </w:rPr>
        <w:t>st</w:t>
      </w:r>
      <w:r w:rsidR="00D362B4">
        <w:rPr>
          <w:color w:val="000000"/>
          <w:sz w:val="27"/>
          <w:szCs w:val="27"/>
        </w:rPr>
        <w:t xml:space="preserve"> November</w:t>
      </w:r>
      <w:r w:rsidR="00813617">
        <w:rPr>
          <w:color w:val="000000"/>
          <w:sz w:val="27"/>
          <w:szCs w:val="27"/>
        </w:rPr>
        <w:t>,</w:t>
      </w:r>
      <w:r w:rsidR="000A11E4">
        <w:rPr>
          <w:color w:val="000000"/>
          <w:sz w:val="27"/>
          <w:szCs w:val="27"/>
        </w:rPr>
        <w:t xml:space="preserve"> 202</w:t>
      </w:r>
      <w:r w:rsidR="00813617">
        <w:rPr>
          <w:color w:val="000000"/>
          <w:sz w:val="27"/>
          <w:szCs w:val="27"/>
        </w:rPr>
        <w:t>2.</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19C7012E"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D362B4">
        <w:rPr>
          <w:color w:val="000000"/>
          <w:sz w:val="27"/>
          <w:szCs w:val="27"/>
        </w:rPr>
        <w:t>17</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03890377"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846D0E">
        <w:rPr>
          <w:color w:val="000000"/>
          <w:sz w:val="27"/>
          <w:szCs w:val="27"/>
        </w:rPr>
        <w:t xml:space="preserve"> Neil Wynn,</w:t>
      </w:r>
      <w:r w:rsidR="00327E24">
        <w:rPr>
          <w:color w:val="000000"/>
          <w:sz w:val="27"/>
          <w:szCs w:val="27"/>
        </w:rPr>
        <w:t xml:space="preserve"> </w:t>
      </w:r>
      <w:r w:rsidR="00DF204D">
        <w:rPr>
          <w:color w:val="000000"/>
          <w:sz w:val="27"/>
          <w:szCs w:val="27"/>
        </w:rPr>
        <w:t>Maggie</w:t>
      </w:r>
      <w:r w:rsidR="005540A1">
        <w:rPr>
          <w:color w:val="000000"/>
          <w:sz w:val="27"/>
          <w:szCs w:val="27"/>
        </w:rPr>
        <w:t xml:space="preserve"> Mec</w:t>
      </w:r>
      <w:r w:rsidR="00C14A82">
        <w:rPr>
          <w:color w:val="000000"/>
          <w:sz w:val="27"/>
          <w:szCs w:val="27"/>
        </w:rPr>
        <w:t>klem</w:t>
      </w:r>
      <w:r w:rsidR="00267F93">
        <w:rPr>
          <w:color w:val="000000"/>
          <w:sz w:val="27"/>
          <w:szCs w:val="27"/>
        </w:rPr>
        <w:t>,</w:t>
      </w:r>
      <w:r w:rsidR="00327E24">
        <w:rPr>
          <w:color w:val="000000"/>
          <w:sz w:val="27"/>
          <w:szCs w:val="27"/>
        </w:rPr>
        <w:t xml:space="preserve"> Peter Mecklem,</w:t>
      </w:r>
      <w:r w:rsidR="00EA5E05">
        <w:rPr>
          <w:color w:val="000000"/>
          <w:sz w:val="27"/>
          <w:szCs w:val="27"/>
        </w:rPr>
        <w:t xml:space="preserve"> </w:t>
      </w:r>
      <w:r w:rsidR="00846D0E">
        <w:rPr>
          <w:color w:val="000000"/>
          <w:sz w:val="27"/>
          <w:szCs w:val="27"/>
        </w:rPr>
        <w:t>Frances Hough,</w:t>
      </w:r>
      <w:r w:rsidR="00327E24">
        <w:rPr>
          <w:color w:val="000000"/>
          <w:sz w:val="27"/>
          <w:szCs w:val="27"/>
        </w:rPr>
        <w:t xml:space="preserve"> </w:t>
      </w:r>
      <w:r w:rsidR="00D362B4">
        <w:rPr>
          <w:color w:val="000000"/>
          <w:sz w:val="27"/>
          <w:szCs w:val="27"/>
        </w:rPr>
        <w:t>Graeme Hough,</w:t>
      </w:r>
      <w:r w:rsidR="00846D0E">
        <w:rPr>
          <w:color w:val="000000"/>
          <w:sz w:val="27"/>
          <w:szCs w:val="27"/>
        </w:rPr>
        <w:t xml:space="preserve"> Ian Carr,</w:t>
      </w:r>
      <w:r w:rsidR="00327E24">
        <w:rPr>
          <w:color w:val="000000"/>
          <w:sz w:val="27"/>
          <w:szCs w:val="27"/>
        </w:rPr>
        <w:t xml:space="preserve"> </w:t>
      </w:r>
      <w:r w:rsidR="00D362B4">
        <w:rPr>
          <w:color w:val="000000"/>
          <w:sz w:val="27"/>
          <w:szCs w:val="27"/>
        </w:rPr>
        <w:t>Robyn Sauerbier, John Sauerbier, John Ward.</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25477863" w:rsidR="00E8420C" w:rsidRPr="005540A1" w:rsidRDefault="00813617" w:rsidP="00977079">
      <w:pPr>
        <w:pStyle w:val="NormalWeb"/>
        <w:rPr>
          <w:bCs/>
          <w:color w:val="000000"/>
          <w:sz w:val="27"/>
          <w:szCs w:val="27"/>
        </w:rPr>
      </w:pPr>
      <w:r>
        <w:rPr>
          <w:bCs/>
          <w:color w:val="000000"/>
          <w:sz w:val="27"/>
          <w:szCs w:val="27"/>
        </w:rPr>
        <w:t xml:space="preserve"> </w:t>
      </w:r>
      <w:r w:rsidR="00BB21FB">
        <w:rPr>
          <w:bCs/>
          <w:color w:val="000000"/>
          <w:sz w:val="27"/>
          <w:szCs w:val="27"/>
        </w:rPr>
        <w:t xml:space="preserve"> </w:t>
      </w:r>
      <w:r w:rsidR="00D362B4">
        <w:rPr>
          <w:bCs/>
          <w:color w:val="000000"/>
          <w:sz w:val="27"/>
          <w:szCs w:val="27"/>
        </w:rPr>
        <w:t>Frank Shorter, Joe Levin.</w:t>
      </w:r>
    </w:p>
    <w:p w14:paraId="43A99C44" w14:textId="4C000CEA"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D47EE3">
        <w:rPr>
          <w:color w:val="000000"/>
          <w:sz w:val="27"/>
          <w:szCs w:val="27"/>
        </w:rPr>
        <w:t>1</w:t>
      </w:r>
      <w:r w:rsidR="00D362B4">
        <w:rPr>
          <w:color w:val="000000"/>
          <w:sz w:val="27"/>
          <w:szCs w:val="27"/>
        </w:rPr>
        <w:t>7/10/2022</w:t>
      </w:r>
    </w:p>
    <w:p w14:paraId="3AACE942" w14:textId="5A3904EA"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327E24">
        <w:rPr>
          <w:color w:val="000000"/>
          <w:sz w:val="27"/>
          <w:szCs w:val="27"/>
        </w:rPr>
        <w:t>Maggie Mecklem</w:t>
      </w:r>
    </w:p>
    <w:p w14:paraId="5EBB6254" w14:textId="423BB420" w:rsidR="00E8420C"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F07FAA">
        <w:rPr>
          <w:color w:val="000000"/>
          <w:sz w:val="27"/>
          <w:szCs w:val="27"/>
        </w:rPr>
        <w:t>:</w:t>
      </w:r>
      <w:r w:rsidR="00F36F38">
        <w:rPr>
          <w:color w:val="000000"/>
          <w:sz w:val="27"/>
          <w:szCs w:val="27"/>
        </w:rPr>
        <w:t xml:space="preserve"> </w:t>
      </w:r>
      <w:r w:rsidR="00327E24">
        <w:rPr>
          <w:color w:val="000000"/>
          <w:sz w:val="27"/>
          <w:szCs w:val="27"/>
        </w:rPr>
        <w:t xml:space="preserve">Ian </w:t>
      </w:r>
      <w:r w:rsidR="00893D45">
        <w:rPr>
          <w:color w:val="000000"/>
          <w:sz w:val="27"/>
          <w:szCs w:val="27"/>
        </w:rPr>
        <w:t>Carr CARRIED</w:t>
      </w:r>
      <w:r w:rsidR="00154507">
        <w:rPr>
          <w:color w:val="000000"/>
          <w:sz w:val="27"/>
          <w:szCs w:val="27"/>
        </w:rPr>
        <w:t>.</w:t>
      </w:r>
    </w:p>
    <w:p w14:paraId="2AA4FF6F" w14:textId="4EB0BC67" w:rsidR="00D47EE3" w:rsidRDefault="00D47EE3" w:rsidP="000A6F47">
      <w:pPr>
        <w:pStyle w:val="NormalWeb"/>
        <w:spacing w:before="0" w:beforeAutospacing="0" w:after="0" w:afterAutospacing="0"/>
        <w:rPr>
          <w:color w:val="000000"/>
          <w:sz w:val="27"/>
          <w:szCs w:val="27"/>
        </w:rPr>
      </w:pP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08FDF68B" w:rsidR="008B0C8F" w:rsidRDefault="0047026D" w:rsidP="00977079">
      <w:pPr>
        <w:pStyle w:val="NormalWeb"/>
        <w:rPr>
          <w:color w:val="000000"/>
          <w:sz w:val="27"/>
          <w:szCs w:val="27"/>
        </w:rPr>
      </w:pPr>
      <w:r>
        <w:rPr>
          <w:color w:val="000000"/>
          <w:sz w:val="27"/>
          <w:szCs w:val="27"/>
        </w:rPr>
        <w:t xml:space="preserve">A </w:t>
      </w:r>
      <w:r w:rsidR="00BF42CF">
        <w:rPr>
          <w:color w:val="000000"/>
          <w:sz w:val="27"/>
          <w:szCs w:val="27"/>
        </w:rPr>
        <w:t>commitment</w:t>
      </w:r>
      <w:r>
        <w:rPr>
          <w:color w:val="000000"/>
          <w:sz w:val="27"/>
          <w:szCs w:val="27"/>
        </w:rPr>
        <w:t xml:space="preserve"> has been made to invest $7m into the </w:t>
      </w:r>
      <w:r w:rsidR="00C4484E">
        <w:rPr>
          <w:color w:val="000000"/>
          <w:sz w:val="27"/>
          <w:szCs w:val="27"/>
        </w:rPr>
        <w:t>construction of the pathway by t</w:t>
      </w:r>
      <w:r>
        <w:rPr>
          <w:color w:val="000000"/>
          <w:sz w:val="27"/>
          <w:szCs w:val="27"/>
        </w:rPr>
        <w:t>he Alba</w:t>
      </w:r>
      <w:r w:rsidR="000B47F3">
        <w:rPr>
          <w:color w:val="000000"/>
          <w:sz w:val="27"/>
          <w:szCs w:val="27"/>
        </w:rPr>
        <w:t>nese Labor Government but funding will only come available when Central Coast Council elections have happened in September 2024. Pat Conroy MP has been approached to remove this condition so planning works can be undertaken</w:t>
      </w:r>
      <w:r w:rsidR="00B701EA">
        <w:rPr>
          <w:color w:val="000000"/>
          <w:sz w:val="27"/>
          <w:szCs w:val="27"/>
        </w:rPr>
        <w:t xml:space="preserve"> prior to new elections. Acknowledgment of the request has been received but as yet no further information is available.</w:t>
      </w:r>
      <w:r w:rsidR="00327E24">
        <w:rPr>
          <w:color w:val="000000"/>
          <w:sz w:val="27"/>
          <w:szCs w:val="27"/>
        </w:rPr>
        <w:t xml:space="preserve"> A further letter has been sent but as yet no decision</w:t>
      </w:r>
      <w:r w:rsidR="00475DF5">
        <w:rPr>
          <w:color w:val="000000"/>
          <w:sz w:val="27"/>
          <w:szCs w:val="27"/>
        </w:rPr>
        <w:t xml:space="preserve"> has been received.</w:t>
      </w:r>
      <w:r w:rsidR="00D362B4">
        <w:rPr>
          <w:color w:val="000000"/>
          <w:sz w:val="27"/>
          <w:szCs w:val="27"/>
        </w:rPr>
        <w:t xml:space="preserve"> It is noted that the most recent newsletter from Pat </w:t>
      </w:r>
      <w:r w:rsidR="00181B85">
        <w:rPr>
          <w:color w:val="000000"/>
          <w:sz w:val="27"/>
          <w:szCs w:val="27"/>
        </w:rPr>
        <w:t>C</w:t>
      </w:r>
      <w:r w:rsidR="00D362B4">
        <w:rPr>
          <w:color w:val="000000"/>
          <w:sz w:val="27"/>
          <w:szCs w:val="27"/>
        </w:rPr>
        <w:t>onroy’s office to the community</w:t>
      </w:r>
      <w:r w:rsidR="00181B85">
        <w:rPr>
          <w:color w:val="000000"/>
          <w:sz w:val="27"/>
          <w:szCs w:val="27"/>
        </w:rPr>
        <w:t>, has indicated providing funding to Central Coast Council for a shared pathway to connect Chain Valley Bay, Kingfisher Shores and Mannering Park. Investment of $7m.</w:t>
      </w:r>
    </w:p>
    <w:p w14:paraId="16C7FDEE" w14:textId="2A7878F2" w:rsidR="00EF49DB"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475DF5">
        <w:rPr>
          <w:color w:val="000000"/>
          <w:sz w:val="27"/>
          <w:szCs w:val="27"/>
        </w:rPr>
        <w:t>Follow up with a phone call to Pat Conroy’s office.</w:t>
      </w:r>
    </w:p>
    <w:p w14:paraId="26467E10" w14:textId="2B9363D0"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p>
    <w:p w14:paraId="5068E9E5" w14:textId="0EF68033" w:rsidR="00F15DD4" w:rsidRPr="00F15DD4" w:rsidRDefault="00F15DD4" w:rsidP="00977079">
      <w:pPr>
        <w:pStyle w:val="NormalWeb"/>
        <w:rPr>
          <w:color w:val="000000"/>
          <w:sz w:val="27"/>
          <w:szCs w:val="27"/>
        </w:rPr>
      </w:pPr>
      <w:r>
        <w:rPr>
          <w:color w:val="000000"/>
          <w:sz w:val="27"/>
          <w:szCs w:val="27"/>
        </w:rPr>
        <w:t xml:space="preserve"> Crown Land Department </w:t>
      </w:r>
      <w:r w:rsidR="00B32D6D">
        <w:rPr>
          <w:color w:val="000000"/>
          <w:sz w:val="27"/>
          <w:szCs w:val="27"/>
        </w:rPr>
        <w:t xml:space="preserve">has advised that </w:t>
      </w:r>
      <w:r w:rsidR="00475DF5">
        <w:rPr>
          <w:color w:val="000000"/>
          <w:sz w:val="27"/>
          <w:szCs w:val="27"/>
        </w:rPr>
        <w:t>funding for the up grading of the foreshore wall (Ingenia Caravan Park) has been sourced. Planning of the project will commence once a Project Manager is engaged.</w:t>
      </w:r>
      <w:r w:rsidR="00181B85">
        <w:rPr>
          <w:color w:val="000000"/>
          <w:sz w:val="27"/>
          <w:szCs w:val="27"/>
        </w:rPr>
        <w:t xml:space="preserve"> It is noted that other areas along the eastern foreshore have experienced </w:t>
      </w:r>
      <w:r w:rsidR="00893D45">
        <w:rPr>
          <w:color w:val="000000"/>
          <w:sz w:val="27"/>
          <w:szCs w:val="27"/>
        </w:rPr>
        <w:t>severe erosion</w:t>
      </w:r>
      <w:r w:rsidR="00B27584">
        <w:rPr>
          <w:color w:val="000000"/>
          <w:sz w:val="27"/>
          <w:szCs w:val="27"/>
        </w:rPr>
        <w:t xml:space="preserve"> and is impacting the shared pathway. Rik Hart (Central Coast </w:t>
      </w:r>
      <w:r w:rsidR="00B27584">
        <w:rPr>
          <w:color w:val="000000"/>
          <w:sz w:val="27"/>
          <w:szCs w:val="27"/>
        </w:rPr>
        <w:lastRenderedPageBreak/>
        <w:t>Council Administrator) has been invited to inspect the foreshore erosion. An invitation will also be extended to him to attend a Precinct meeting in the new year.</w:t>
      </w:r>
    </w:p>
    <w:p w14:paraId="57AAF367" w14:textId="04C804A9" w:rsidR="008D7C1D" w:rsidRDefault="00713B00" w:rsidP="00977079">
      <w:pPr>
        <w:pStyle w:val="NormalWeb"/>
        <w:rPr>
          <w:color w:val="000000"/>
          <w:sz w:val="27"/>
          <w:szCs w:val="27"/>
        </w:rPr>
      </w:pPr>
      <w:r w:rsidRPr="00516F73">
        <w:rPr>
          <w:b/>
          <w:bCs/>
          <w:color w:val="000000"/>
          <w:sz w:val="27"/>
          <w:szCs w:val="27"/>
        </w:rPr>
        <w:t>Action:</w:t>
      </w:r>
      <w:r>
        <w:rPr>
          <w:color w:val="000000"/>
          <w:sz w:val="27"/>
          <w:szCs w:val="27"/>
        </w:rPr>
        <w:t xml:space="preserve"> </w:t>
      </w:r>
      <w:r w:rsidR="00D47FB8">
        <w:rPr>
          <w:color w:val="000000"/>
          <w:sz w:val="27"/>
          <w:szCs w:val="27"/>
        </w:rPr>
        <w:t>Follow up</w:t>
      </w:r>
      <w:r w:rsidR="00B27584">
        <w:rPr>
          <w:color w:val="000000"/>
          <w:sz w:val="27"/>
          <w:szCs w:val="27"/>
        </w:rPr>
        <w:t xml:space="preserve"> with</w:t>
      </w:r>
      <w:r w:rsidR="00D47FB8">
        <w:rPr>
          <w:color w:val="000000"/>
          <w:sz w:val="27"/>
          <w:szCs w:val="27"/>
        </w:rPr>
        <w:t xml:space="preserve"> </w:t>
      </w:r>
      <w:r w:rsidR="00B27584">
        <w:rPr>
          <w:color w:val="000000"/>
          <w:sz w:val="27"/>
          <w:szCs w:val="27"/>
        </w:rPr>
        <w:t>Crown Lands and invite Rik Hart to Precinct Meeting.</w:t>
      </w:r>
    </w:p>
    <w:p w14:paraId="15079E48" w14:textId="77777777" w:rsidR="00C4484E" w:rsidRDefault="00C4484E" w:rsidP="00977079">
      <w:pPr>
        <w:pStyle w:val="NormalWeb"/>
        <w:rPr>
          <w:b/>
          <w:bCs/>
          <w:color w:val="000000"/>
          <w:sz w:val="27"/>
          <w:szCs w:val="27"/>
        </w:rPr>
      </w:pPr>
    </w:p>
    <w:p w14:paraId="4343C213" w14:textId="3486BA4B" w:rsidR="007B19AC" w:rsidRPr="000676AD" w:rsidRDefault="007B19AC" w:rsidP="00977079">
      <w:pPr>
        <w:pStyle w:val="NormalWeb"/>
        <w:rPr>
          <w:b/>
          <w:bCs/>
          <w:color w:val="000000"/>
          <w:sz w:val="27"/>
          <w:szCs w:val="27"/>
        </w:rPr>
      </w:pPr>
      <w:r w:rsidRPr="000676AD">
        <w:rPr>
          <w:b/>
          <w:bCs/>
          <w:color w:val="000000"/>
          <w:sz w:val="27"/>
          <w:szCs w:val="27"/>
        </w:rPr>
        <w:t>Item 30: Future use of Power Station Land.</w:t>
      </w:r>
    </w:p>
    <w:p w14:paraId="58FF65D9" w14:textId="5B8B5505" w:rsidR="00C322FB" w:rsidRDefault="00A21321" w:rsidP="00977079">
      <w:pPr>
        <w:pStyle w:val="NormalWeb"/>
        <w:rPr>
          <w:color w:val="000000"/>
          <w:sz w:val="27"/>
          <w:szCs w:val="27"/>
        </w:rPr>
      </w:pPr>
      <w:r>
        <w:rPr>
          <w:color w:val="000000"/>
          <w:sz w:val="27"/>
          <w:szCs w:val="27"/>
        </w:rPr>
        <w:t xml:space="preserve">It has been announced that the 700MW Waratah Super Battery will be built at the former Munmorah Power Station site. It is expected to deliver up to 150 construction jobs during the development and 15 ongoing jobs. This project may be incorporated with the proposed </w:t>
      </w:r>
      <w:r w:rsidR="00495AC6">
        <w:rPr>
          <w:color w:val="000000"/>
          <w:sz w:val="27"/>
          <w:szCs w:val="27"/>
        </w:rPr>
        <w:t xml:space="preserve">Federal Government </w:t>
      </w:r>
      <w:r>
        <w:rPr>
          <w:color w:val="000000"/>
          <w:sz w:val="27"/>
          <w:szCs w:val="27"/>
        </w:rPr>
        <w:t>Hunter Floating Wind Farm, being built 20 to 50kms off the Hunter and Central Coast.</w:t>
      </w:r>
      <w:r w:rsidR="00375F20">
        <w:rPr>
          <w:color w:val="000000"/>
          <w:sz w:val="27"/>
          <w:szCs w:val="27"/>
        </w:rPr>
        <w:t xml:space="preserve"> Recently an Information evening was held at The Diggers RSL, The Entrance.</w:t>
      </w:r>
      <w:r w:rsidR="00495AC6">
        <w:rPr>
          <w:color w:val="000000"/>
          <w:sz w:val="27"/>
          <w:szCs w:val="27"/>
        </w:rPr>
        <w:t xml:space="preserve"> More information about the wind farm project can be found at </w:t>
      </w:r>
      <w:hyperlink r:id="rId6" w:history="1">
        <w:r w:rsidR="00495AC6" w:rsidRPr="00B7403F">
          <w:rPr>
            <w:rStyle w:val="Hyperlink"/>
            <w:sz w:val="27"/>
            <w:szCs w:val="27"/>
          </w:rPr>
          <w:t>www.offshorewind.biz</w:t>
        </w:r>
      </w:hyperlink>
      <w:r w:rsidR="00375F20">
        <w:rPr>
          <w:rStyle w:val="Hyperlink"/>
          <w:sz w:val="27"/>
          <w:szCs w:val="27"/>
        </w:rPr>
        <w:t xml:space="preserve"> </w:t>
      </w:r>
    </w:p>
    <w:p w14:paraId="56F6F8EA" w14:textId="77777777" w:rsidR="00495AC6" w:rsidRPr="00D41987" w:rsidRDefault="00495AC6" w:rsidP="00977079">
      <w:pPr>
        <w:pStyle w:val="NormalWeb"/>
        <w:rPr>
          <w:color w:val="000000"/>
          <w:sz w:val="27"/>
          <w:szCs w:val="27"/>
        </w:rPr>
      </w:pPr>
    </w:p>
    <w:p w14:paraId="766D6DA9" w14:textId="4CED5E85" w:rsidR="00D47FB8"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94FFD84" w14:textId="521F2FE8" w:rsidR="00B41258" w:rsidRDefault="00495AC6" w:rsidP="00977079">
      <w:pPr>
        <w:pStyle w:val="NormalWeb"/>
        <w:rPr>
          <w:color w:val="000000"/>
          <w:sz w:val="27"/>
          <w:szCs w:val="27"/>
        </w:rPr>
      </w:pPr>
      <w:r>
        <w:rPr>
          <w:color w:val="000000"/>
          <w:sz w:val="27"/>
          <w:szCs w:val="27"/>
        </w:rPr>
        <w:t xml:space="preserve">Lake Macquarie City Council has picked up rubbish from the area. </w:t>
      </w:r>
    </w:p>
    <w:p w14:paraId="6C1ED47E" w14:textId="77777777"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495AC6">
        <w:rPr>
          <w:color w:val="000000"/>
          <w:sz w:val="27"/>
          <w:szCs w:val="27"/>
        </w:rPr>
        <w:t>Continue to monitor for rubbish dumping</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50B36FBD" w:rsidR="00F92A15" w:rsidRDefault="00495AC6" w:rsidP="00977079">
      <w:pPr>
        <w:pStyle w:val="NormalWeb"/>
        <w:rPr>
          <w:color w:val="000000"/>
          <w:sz w:val="27"/>
          <w:szCs w:val="27"/>
        </w:rPr>
      </w:pPr>
      <w:r>
        <w:rPr>
          <w:color w:val="000000"/>
          <w:sz w:val="27"/>
          <w:szCs w:val="27"/>
        </w:rPr>
        <w:t>E.P.A. have installed a smart buoy in Wyee Bay, to track the water quality. The buoy is able to take water samples</w:t>
      </w:r>
      <w:r w:rsidR="00F92A15">
        <w:rPr>
          <w:color w:val="000000"/>
          <w:sz w:val="27"/>
          <w:szCs w:val="27"/>
        </w:rPr>
        <w:t xml:space="preserve"> from different water depths and transmits the data. The smart buoy </w:t>
      </w:r>
      <w:r w:rsidR="00AA2795">
        <w:rPr>
          <w:color w:val="000000"/>
          <w:sz w:val="27"/>
          <w:szCs w:val="27"/>
        </w:rPr>
        <w:t>can</w:t>
      </w:r>
      <w:r w:rsidR="00F92A15">
        <w:rPr>
          <w:color w:val="000000"/>
          <w:sz w:val="27"/>
          <w:szCs w:val="27"/>
        </w:rPr>
        <w:t xml:space="preserve"> test for salinity, turbidity, oxygen, temperature and PH levels.</w:t>
      </w:r>
      <w:r w:rsidR="00375F20">
        <w:rPr>
          <w:color w:val="000000"/>
          <w:sz w:val="27"/>
          <w:szCs w:val="27"/>
        </w:rPr>
        <w:t xml:space="preserve"> Delta has continued to state that they are co</w:t>
      </w:r>
      <w:r w:rsidR="00F204D3">
        <w:rPr>
          <w:color w:val="000000"/>
          <w:sz w:val="27"/>
          <w:szCs w:val="27"/>
        </w:rPr>
        <w:t>operating with the EPA investigation.</w:t>
      </w:r>
    </w:p>
    <w:p w14:paraId="604FECD9" w14:textId="563816AF" w:rsidR="00C4484E" w:rsidRDefault="009C502B" w:rsidP="00977079">
      <w:pPr>
        <w:pStyle w:val="NormalWeb"/>
        <w:rPr>
          <w:color w:val="000000"/>
          <w:sz w:val="27"/>
          <w:szCs w:val="27"/>
        </w:rPr>
      </w:pPr>
      <w:r>
        <w:rPr>
          <w:color w:val="000000"/>
          <w:sz w:val="27"/>
          <w:szCs w:val="27"/>
        </w:rPr>
        <w:t xml:space="preserve">The following link takes you to the EPA site where there is a link to the live data from the smart buoy. </w:t>
      </w:r>
      <w:hyperlink r:id="rId7" w:history="1">
        <w:r w:rsidRPr="00695258">
          <w:rPr>
            <w:rStyle w:val="Hyperlink"/>
            <w:sz w:val="27"/>
            <w:szCs w:val="27"/>
          </w:rPr>
          <w:t>https://www.epa.nsw.gov.au/working-together/community-engagement/updates-on-issues/mannering-park-lake-macquarie-fish-kills</w:t>
        </w:r>
      </w:hyperlink>
    </w:p>
    <w:p w14:paraId="6A7E3035" w14:textId="29DAC89A" w:rsidR="00F92A15" w:rsidRPr="00422992" w:rsidRDefault="00F92A15" w:rsidP="00977079">
      <w:pPr>
        <w:pStyle w:val="NormalWeb"/>
        <w:rPr>
          <w:b/>
          <w:bCs/>
          <w:color w:val="000000"/>
          <w:sz w:val="27"/>
          <w:szCs w:val="27"/>
        </w:rPr>
      </w:pPr>
      <w:r w:rsidRPr="00422992">
        <w:rPr>
          <w:b/>
          <w:bCs/>
          <w:color w:val="000000"/>
          <w:sz w:val="27"/>
          <w:szCs w:val="27"/>
        </w:rPr>
        <w:t>Item 33: Delta Sale.</w:t>
      </w:r>
    </w:p>
    <w:p w14:paraId="494E87EC" w14:textId="384F2913" w:rsidR="00AA2795" w:rsidRDefault="00AA2795" w:rsidP="00977079">
      <w:pPr>
        <w:pStyle w:val="NormalWeb"/>
        <w:rPr>
          <w:color w:val="000000"/>
          <w:sz w:val="27"/>
          <w:szCs w:val="27"/>
        </w:rPr>
      </w:pPr>
      <w:r>
        <w:rPr>
          <w:color w:val="000000"/>
          <w:sz w:val="27"/>
          <w:szCs w:val="27"/>
        </w:rPr>
        <w:t>The proposed sale of Delta Electricity is yet to be approved by The Foreign Investment Review Board.</w:t>
      </w:r>
      <w:r w:rsidR="009762DD">
        <w:rPr>
          <w:color w:val="000000"/>
          <w:sz w:val="27"/>
          <w:szCs w:val="27"/>
        </w:rPr>
        <w:t xml:space="preserve"> Decision due late November,</w:t>
      </w:r>
    </w:p>
    <w:p w14:paraId="7AC6EBE9" w14:textId="12B8114F" w:rsidR="00AA2795" w:rsidRPr="00422992" w:rsidRDefault="00AA2795" w:rsidP="00977079">
      <w:pPr>
        <w:pStyle w:val="NormalWeb"/>
        <w:rPr>
          <w:b/>
          <w:bCs/>
          <w:color w:val="000000"/>
          <w:sz w:val="27"/>
          <w:szCs w:val="27"/>
        </w:rPr>
      </w:pPr>
      <w:r w:rsidRPr="00422992">
        <w:rPr>
          <w:b/>
          <w:bCs/>
          <w:color w:val="000000"/>
          <w:sz w:val="27"/>
          <w:szCs w:val="27"/>
        </w:rPr>
        <w:t>Item 34: Mannering Park Sailing Club Extension.</w:t>
      </w:r>
    </w:p>
    <w:p w14:paraId="3A7CC50A" w14:textId="7D352EE5" w:rsidR="00AA2795" w:rsidRDefault="00AA2795" w:rsidP="00977079">
      <w:pPr>
        <w:pStyle w:val="NormalWeb"/>
        <w:rPr>
          <w:color w:val="000000"/>
          <w:sz w:val="27"/>
          <w:szCs w:val="27"/>
        </w:rPr>
      </w:pPr>
      <w:r>
        <w:rPr>
          <w:color w:val="000000"/>
          <w:sz w:val="27"/>
          <w:szCs w:val="27"/>
        </w:rPr>
        <w:t xml:space="preserve">A </w:t>
      </w:r>
      <w:r w:rsidR="00422992">
        <w:rPr>
          <w:color w:val="000000"/>
          <w:sz w:val="27"/>
          <w:szCs w:val="27"/>
        </w:rPr>
        <w:t>letter has</w:t>
      </w:r>
      <w:r>
        <w:rPr>
          <w:color w:val="000000"/>
          <w:sz w:val="27"/>
          <w:szCs w:val="27"/>
        </w:rPr>
        <w:t xml:space="preserve"> been sent to Mannering Park Sailing Club, supporting their future extension of the club house.</w:t>
      </w:r>
      <w:r w:rsidR="00F204D3">
        <w:rPr>
          <w:color w:val="000000"/>
          <w:sz w:val="27"/>
          <w:szCs w:val="27"/>
        </w:rPr>
        <w:t xml:space="preserve"> The Development Application has been advertised by Central Coast Council</w:t>
      </w:r>
    </w:p>
    <w:p w14:paraId="48E4D856" w14:textId="06A680F2" w:rsidR="00CD6778" w:rsidRPr="00B41258" w:rsidRDefault="00F03C79" w:rsidP="00977079">
      <w:pPr>
        <w:pStyle w:val="NormalWeb"/>
        <w:rPr>
          <w:color w:val="000000"/>
          <w:sz w:val="27"/>
          <w:szCs w:val="27"/>
        </w:rPr>
      </w:pPr>
      <w:r w:rsidRPr="00F03C79">
        <w:rPr>
          <w:b/>
          <w:color w:val="000000"/>
          <w:sz w:val="27"/>
          <w:szCs w:val="27"/>
        </w:rPr>
        <w:t>Action:</w:t>
      </w:r>
      <w:r>
        <w:rPr>
          <w:color w:val="000000"/>
          <w:sz w:val="27"/>
          <w:szCs w:val="27"/>
        </w:rPr>
        <w:t xml:space="preserve"> Close Item</w:t>
      </w:r>
    </w:p>
    <w:p w14:paraId="40CB098C" w14:textId="77777777" w:rsidR="009C502B" w:rsidRDefault="009C502B" w:rsidP="00977079">
      <w:pPr>
        <w:pStyle w:val="NormalWeb"/>
        <w:rPr>
          <w:b/>
          <w:color w:val="000000"/>
          <w:sz w:val="27"/>
          <w:szCs w:val="27"/>
        </w:rPr>
      </w:pPr>
    </w:p>
    <w:p w14:paraId="35851F17" w14:textId="6F521E1E" w:rsidR="00977079" w:rsidRPr="00061D14" w:rsidRDefault="00517C86" w:rsidP="00977079">
      <w:pPr>
        <w:pStyle w:val="NormalWeb"/>
        <w:rPr>
          <w:b/>
          <w:color w:val="000000"/>
          <w:sz w:val="27"/>
          <w:szCs w:val="27"/>
        </w:rPr>
      </w:pPr>
      <w:r>
        <w:rPr>
          <w:b/>
          <w:color w:val="000000"/>
          <w:sz w:val="27"/>
          <w:szCs w:val="27"/>
        </w:rPr>
        <w:t xml:space="preserve"> </w:t>
      </w:r>
      <w:bookmarkStart w:id="0" w:name="_GoBack"/>
      <w:bookmarkEnd w:id="0"/>
      <w:r w:rsidR="00BB328F">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r w:rsidRPr="00061D14">
        <w:rPr>
          <w:b/>
          <w:color w:val="000000"/>
          <w:sz w:val="27"/>
          <w:szCs w:val="27"/>
        </w:rPr>
        <w:lastRenderedPageBreak/>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
    <w:p w14:paraId="305F71AC" w14:textId="7438B478"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9762DD">
        <w:rPr>
          <w:color w:val="000000"/>
          <w:sz w:val="27"/>
          <w:szCs w:val="27"/>
        </w:rPr>
        <w:t>Maggie</w:t>
      </w:r>
      <w:r w:rsidR="00AA2795">
        <w:rPr>
          <w:color w:val="000000"/>
          <w:sz w:val="27"/>
          <w:szCs w:val="27"/>
        </w:rPr>
        <w:t xml:space="preserve"> Mecklem.</w:t>
      </w:r>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05E8D94C"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DF204D">
        <w:rPr>
          <w:color w:val="000000"/>
          <w:sz w:val="27"/>
          <w:szCs w:val="27"/>
        </w:rPr>
        <w:t>Neil Wynn.</w:t>
      </w:r>
    </w:p>
    <w:p w14:paraId="167AFC86" w14:textId="685EEDE4" w:rsidR="00016D19" w:rsidRDefault="0076475C" w:rsidP="00977079">
      <w:pPr>
        <w:pStyle w:val="NormalWeb"/>
        <w:rPr>
          <w:color w:val="000000"/>
          <w:sz w:val="27"/>
          <w:szCs w:val="27"/>
        </w:rPr>
      </w:pPr>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AA0A1C">
        <w:rPr>
          <w:color w:val="000000"/>
          <w:sz w:val="27"/>
          <w:szCs w:val="27"/>
        </w:rPr>
        <w:t xml:space="preserve">  Balance </w:t>
      </w:r>
      <w:r w:rsidR="000D2449">
        <w:rPr>
          <w:color w:val="000000"/>
          <w:sz w:val="27"/>
          <w:szCs w:val="27"/>
        </w:rPr>
        <w:t>1</w:t>
      </w:r>
      <w:r w:rsidR="00AA2795">
        <w:rPr>
          <w:color w:val="000000"/>
          <w:sz w:val="27"/>
          <w:szCs w:val="27"/>
        </w:rPr>
        <w:t>7/10/2022</w:t>
      </w:r>
      <w:r w:rsidR="000D2449">
        <w:rPr>
          <w:color w:val="000000"/>
          <w:sz w:val="27"/>
          <w:szCs w:val="27"/>
        </w:rPr>
        <w:t xml:space="preserve"> $1</w:t>
      </w:r>
      <w:r w:rsidR="000D50B0">
        <w:rPr>
          <w:color w:val="000000"/>
          <w:sz w:val="27"/>
          <w:szCs w:val="27"/>
        </w:rPr>
        <w:t>110.40</w:t>
      </w:r>
      <w:r w:rsidR="00C373F2">
        <w:rPr>
          <w:color w:val="000000"/>
          <w:sz w:val="27"/>
          <w:szCs w:val="27"/>
        </w:rPr>
        <w:t xml:space="preserve"> </w:t>
      </w:r>
      <w:r w:rsidR="009762DD">
        <w:rPr>
          <w:color w:val="000000"/>
          <w:sz w:val="27"/>
          <w:szCs w:val="27"/>
        </w:rPr>
        <w:t>Payment of Insurance $536.25 &amp; Hall hire $192 Balance 21/11/2022</w:t>
      </w:r>
      <w:r w:rsidR="00FF1D4C">
        <w:rPr>
          <w:color w:val="000000"/>
          <w:sz w:val="27"/>
          <w:szCs w:val="27"/>
        </w:rPr>
        <w:t xml:space="preserve"> </w:t>
      </w:r>
      <w:r w:rsidR="009762DD">
        <w:rPr>
          <w:color w:val="000000"/>
          <w:sz w:val="27"/>
          <w:szCs w:val="27"/>
        </w:rPr>
        <w:t xml:space="preserve"> $382.15</w:t>
      </w:r>
      <w:r w:rsidR="00FF1D4C">
        <w:rPr>
          <w:color w:val="000000"/>
          <w:sz w:val="27"/>
          <w:szCs w:val="27"/>
        </w:rPr>
        <w:t>.</w:t>
      </w:r>
    </w:p>
    <w:p w14:paraId="263F41BC" w14:textId="592C911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
    <w:p w14:paraId="49F23372" w14:textId="1E5699D6"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0D50B0">
        <w:rPr>
          <w:color w:val="000000"/>
          <w:sz w:val="27"/>
          <w:szCs w:val="27"/>
        </w:rPr>
        <w:t>Neil Wynn.</w:t>
      </w:r>
    </w:p>
    <w:p w14:paraId="0791C020" w14:textId="77D5048D"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6E28EE">
        <w:rPr>
          <w:color w:val="000000"/>
          <w:sz w:val="27"/>
          <w:szCs w:val="27"/>
        </w:rPr>
        <w:t xml:space="preserve"> </w:t>
      </w:r>
      <w:r w:rsidR="00FF1D4C">
        <w:rPr>
          <w:color w:val="000000"/>
          <w:sz w:val="27"/>
          <w:szCs w:val="27"/>
        </w:rPr>
        <w:t>Peter Mecklem</w:t>
      </w:r>
      <w:r w:rsidR="00AA2795">
        <w:rPr>
          <w:color w:val="000000"/>
          <w:sz w:val="27"/>
          <w:szCs w:val="27"/>
        </w:rPr>
        <w:t>.</w:t>
      </w:r>
      <w:r w:rsidR="00F03564">
        <w:rPr>
          <w:color w:val="000000"/>
          <w:sz w:val="27"/>
          <w:szCs w:val="27"/>
        </w:rPr>
        <w:t xml:space="preserve"> CARRIED</w:t>
      </w:r>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7C4CE7D8" w14:textId="0C3A0B51" w:rsidR="00297D6E" w:rsidRDefault="00FF1D4C" w:rsidP="00B311F5">
      <w:pPr>
        <w:pStyle w:val="NormalWeb"/>
        <w:numPr>
          <w:ilvl w:val="0"/>
          <w:numId w:val="8"/>
        </w:numPr>
        <w:rPr>
          <w:bCs/>
          <w:color w:val="000000"/>
          <w:sz w:val="27"/>
          <w:szCs w:val="27"/>
        </w:rPr>
      </w:pPr>
      <w:r>
        <w:rPr>
          <w:bCs/>
          <w:color w:val="000000"/>
          <w:sz w:val="27"/>
          <w:szCs w:val="27"/>
        </w:rPr>
        <w:t xml:space="preserve">Mobile speed sign located on Vales Rd has been vandalised and has not functioned for three weeks. Central Coast Council has been notified but </w:t>
      </w:r>
      <w:r w:rsidR="00893D45">
        <w:rPr>
          <w:bCs/>
          <w:color w:val="000000"/>
          <w:sz w:val="27"/>
          <w:szCs w:val="27"/>
        </w:rPr>
        <w:t>apparently,</w:t>
      </w:r>
      <w:r>
        <w:rPr>
          <w:bCs/>
          <w:color w:val="000000"/>
          <w:sz w:val="27"/>
          <w:szCs w:val="27"/>
        </w:rPr>
        <w:t xml:space="preserve"> they not responsible for it. Suggest contact police to deal with issue as they have avenues to identify who owns the asset.</w:t>
      </w:r>
    </w:p>
    <w:p w14:paraId="3D6346FA" w14:textId="4C46DF74" w:rsidR="00B311F5" w:rsidRDefault="00FF1D4C" w:rsidP="00B311F5">
      <w:pPr>
        <w:pStyle w:val="NormalWeb"/>
        <w:numPr>
          <w:ilvl w:val="0"/>
          <w:numId w:val="8"/>
        </w:numPr>
        <w:rPr>
          <w:bCs/>
          <w:color w:val="000000"/>
          <w:sz w:val="27"/>
          <w:szCs w:val="27"/>
        </w:rPr>
      </w:pPr>
      <w:r>
        <w:rPr>
          <w:bCs/>
          <w:color w:val="000000"/>
          <w:sz w:val="27"/>
          <w:szCs w:val="27"/>
        </w:rPr>
        <w:t>Trinity Point has released plans to build</w:t>
      </w:r>
      <w:r w:rsidR="00A020D3">
        <w:rPr>
          <w:bCs/>
          <w:color w:val="000000"/>
          <w:sz w:val="27"/>
          <w:szCs w:val="27"/>
        </w:rPr>
        <w:t xml:space="preserve"> a 42mt high tourism and </w:t>
      </w:r>
      <w:r w:rsidR="00893D45">
        <w:rPr>
          <w:bCs/>
          <w:color w:val="000000"/>
          <w:sz w:val="27"/>
          <w:szCs w:val="27"/>
        </w:rPr>
        <w:t>residential</w:t>
      </w:r>
      <w:r w:rsidR="00A020D3">
        <w:rPr>
          <w:bCs/>
          <w:color w:val="000000"/>
          <w:sz w:val="27"/>
          <w:szCs w:val="27"/>
        </w:rPr>
        <w:t xml:space="preserve"> accommodation. Lake Macquarie City Council and State Government are asking for submissions from the community. Suggested that Mannering Park Precinct write to Central Coast Council asking</w:t>
      </w:r>
      <w:r w:rsidR="008341F9">
        <w:rPr>
          <w:bCs/>
          <w:color w:val="000000"/>
          <w:sz w:val="27"/>
          <w:szCs w:val="27"/>
        </w:rPr>
        <w:t xml:space="preserve"> that they submit a submission on behalf of the community. </w:t>
      </w:r>
    </w:p>
    <w:p w14:paraId="55E70220" w14:textId="166DA84F" w:rsidR="00D6475D" w:rsidRDefault="008341F9" w:rsidP="00B311F5">
      <w:pPr>
        <w:pStyle w:val="NormalWeb"/>
        <w:numPr>
          <w:ilvl w:val="0"/>
          <w:numId w:val="8"/>
        </w:numPr>
        <w:rPr>
          <w:bCs/>
          <w:color w:val="000000"/>
          <w:sz w:val="27"/>
          <w:szCs w:val="27"/>
        </w:rPr>
      </w:pPr>
      <w:r>
        <w:rPr>
          <w:bCs/>
          <w:color w:val="000000"/>
          <w:sz w:val="27"/>
          <w:szCs w:val="27"/>
        </w:rPr>
        <w:t>A Christmas party will be held after the December meeting.</w:t>
      </w:r>
    </w:p>
    <w:p w14:paraId="35FB38C3" w14:textId="087FFD23" w:rsidR="0077111D" w:rsidRPr="008341F9" w:rsidRDefault="008341F9" w:rsidP="00FA3DCF">
      <w:pPr>
        <w:pStyle w:val="NormalWeb"/>
        <w:numPr>
          <w:ilvl w:val="0"/>
          <w:numId w:val="8"/>
        </w:numPr>
        <w:rPr>
          <w:color w:val="000000"/>
          <w:sz w:val="27"/>
          <w:szCs w:val="27"/>
        </w:rPr>
      </w:pPr>
      <w:r w:rsidRPr="008341F9">
        <w:rPr>
          <w:bCs/>
          <w:color w:val="000000"/>
          <w:sz w:val="27"/>
          <w:szCs w:val="27"/>
        </w:rPr>
        <w:t xml:space="preserve">An </w:t>
      </w:r>
      <w:r w:rsidR="00893D45" w:rsidRPr="008341F9">
        <w:rPr>
          <w:bCs/>
          <w:color w:val="000000"/>
          <w:sz w:val="27"/>
          <w:szCs w:val="27"/>
        </w:rPr>
        <w:t>enquiry</w:t>
      </w:r>
      <w:r w:rsidRPr="008341F9">
        <w:rPr>
          <w:bCs/>
          <w:color w:val="000000"/>
          <w:sz w:val="27"/>
          <w:szCs w:val="27"/>
        </w:rPr>
        <w:t xml:space="preserve"> was made about Power Station Tours. Contact will be made with Delta to enquire about w</w:t>
      </w:r>
      <w:r w:rsidR="00FF130F">
        <w:rPr>
          <w:bCs/>
          <w:color w:val="000000"/>
          <w:sz w:val="27"/>
          <w:szCs w:val="27"/>
        </w:rPr>
        <w:t>h</w:t>
      </w:r>
      <w:r w:rsidRPr="008341F9">
        <w:rPr>
          <w:bCs/>
          <w:color w:val="000000"/>
          <w:sz w:val="27"/>
          <w:szCs w:val="27"/>
        </w:rPr>
        <w:t>ether tours are still offered.</w:t>
      </w:r>
    </w:p>
    <w:p w14:paraId="1478A764" w14:textId="77777777" w:rsidR="00EB045C" w:rsidRDefault="00A04CE1" w:rsidP="00A04CE1">
      <w:pPr>
        <w:pStyle w:val="NormalWeb"/>
        <w:ind w:left="360"/>
        <w:rPr>
          <w:b/>
          <w:bCs/>
          <w:color w:val="000000"/>
          <w:sz w:val="28"/>
          <w:szCs w:val="28"/>
        </w:rPr>
      </w:pPr>
      <w:r w:rsidRPr="00A04CE1">
        <w:rPr>
          <w:b/>
          <w:bCs/>
          <w:color w:val="000000"/>
          <w:sz w:val="28"/>
          <w:szCs w:val="28"/>
        </w:rPr>
        <w:t>Community Group Reports:</w:t>
      </w:r>
      <w:r>
        <w:rPr>
          <w:b/>
          <w:bCs/>
          <w:color w:val="000000"/>
          <w:sz w:val="28"/>
          <w:szCs w:val="28"/>
        </w:rPr>
        <w:t xml:space="preserve"> </w:t>
      </w:r>
    </w:p>
    <w:p w14:paraId="3DF270B9" w14:textId="28895745" w:rsidR="00A04CE1" w:rsidRPr="00757843" w:rsidRDefault="00EB045C" w:rsidP="00A04CE1">
      <w:pPr>
        <w:pStyle w:val="NormalWeb"/>
        <w:ind w:left="360"/>
        <w:rPr>
          <w:color w:val="000000"/>
          <w:sz w:val="27"/>
          <w:szCs w:val="27"/>
        </w:rPr>
      </w:pPr>
      <w:r w:rsidRPr="00757843">
        <w:rPr>
          <w:color w:val="000000"/>
          <w:sz w:val="27"/>
          <w:szCs w:val="27"/>
        </w:rPr>
        <w:t>Mens Shed.</w:t>
      </w:r>
      <w:r w:rsidR="00A04CE1" w:rsidRPr="00757843">
        <w:rPr>
          <w:color w:val="000000"/>
          <w:sz w:val="27"/>
          <w:szCs w:val="27"/>
        </w:rPr>
        <w:t xml:space="preserve">     </w:t>
      </w:r>
    </w:p>
    <w:p w14:paraId="37E5BFD8" w14:textId="57527F82" w:rsidR="00EB045C" w:rsidRDefault="008341F9" w:rsidP="00EB045C">
      <w:pPr>
        <w:pStyle w:val="NormalWeb"/>
        <w:numPr>
          <w:ilvl w:val="0"/>
          <w:numId w:val="9"/>
        </w:numPr>
        <w:rPr>
          <w:color w:val="000000"/>
          <w:sz w:val="27"/>
          <w:szCs w:val="27"/>
        </w:rPr>
      </w:pPr>
      <w:r>
        <w:rPr>
          <w:color w:val="000000"/>
          <w:sz w:val="27"/>
          <w:szCs w:val="27"/>
        </w:rPr>
        <w:t>Christmas party will be held 14/12/22 at the Sailing Club.</w:t>
      </w:r>
    </w:p>
    <w:p w14:paraId="12F2925E" w14:textId="5DE87040" w:rsidR="008341F9" w:rsidRDefault="008341F9" w:rsidP="00EB045C">
      <w:pPr>
        <w:pStyle w:val="NormalWeb"/>
        <w:numPr>
          <w:ilvl w:val="0"/>
          <w:numId w:val="9"/>
        </w:numPr>
        <w:rPr>
          <w:color w:val="000000"/>
          <w:sz w:val="27"/>
          <w:szCs w:val="27"/>
        </w:rPr>
      </w:pPr>
      <w:r>
        <w:rPr>
          <w:color w:val="000000"/>
          <w:sz w:val="27"/>
          <w:szCs w:val="27"/>
        </w:rPr>
        <w:t>Duck race tickets will be available soon for purchase.</w:t>
      </w:r>
    </w:p>
    <w:p w14:paraId="39274175" w14:textId="772B217C" w:rsidR="008341F9" w:rsidRDefault="008341F9" w:rsidP="00EB045C">
      <w:pPr>
        <w:pStyle w:val="NormalWeb"/>
        <w:numPr>
          <w:ilvl w:val="0"/>
          <w:numId w:val="9"/>
        </w:numPr>
        <w:rPr>
          <w:color w:val="000000"/>
          <w:sz w:val="27"/>
          <w:szCs w:val="27"/>
        </w:rPr>
      </w:pPr>
      <w:r>
        <w:rPr>
          <w:color w:val="000000"/>
          <w:sz w:val="27"/>
          <w:szCs w:val="27"/>
        </w:rPr>
        <w:t xml:space="preserve">Delta will host Australia Day </w:t>
      </w:r>
      <w:r w:rsidR="00921E7A">
        <w:rPr>
          <w:color w:val="000000"/>
          <w:sz w:val="27"/>
          <w:szCs w:val="27"/>
        </w:rPr>
        <w:t>BBQ.</w:t>
      </w:r>
    </w:p>
    <w:p w14:paraId="4CB09253" w14:textId="1B6801D9" w:rsidR="00921E7A" w:rsidRPr="00757843" w:rsidRDefault="00921E7A" w:rsidP="00EB045C">
      <w:pPr>
        <w:pStyle w:val="NormalWeb"/>
        <w:numPr>
          <w:ilvl w:val="0"/>
          <w:numId w:val="9"/>
        </w:numPr>
        <w:rPr>
          <w:color w:val="000000"/>
          <w:sz w:val="27"/>
          <w:szCs w:val="27"/>
        </w:rPr>
      </w:pPr>
      <w:r>
        <w:rPr>
          <w:color w:val="000000"/>
          <w:sz w:val="27"/>
          <w:szCs w:val="27"/>
        </w:rPr>
        <w:t>Approval for extensions has been received from Central Coast Council.</w:t>
      </w:r>
    </w:p>
    <w:p w14:paraId="51304FBA" w14:textId="534BC328" w:rsidR="00A04CE1" w:rsidRPr="00757843" w:rsidRDefault="00A04CE1" w:rsidP="00A04CE1">
      <w:pPr>
        <w:pStyle w:val="NormalWeb"/>
        <w:rPr>
          <w:color w:val="000000"/>
          <w:sz w:val="27"/>
          <w:szCs w:val="27"/>
        </w:rPr>
      </w:pPr>
      <w:r w:rsidRPr="00757843">
        <w:rPr>
          <w:color w:val="000000"/>
          <w:sz w:val="27"/>
          <w:szCs w:val="27"/>
        </w:rPr>
        <w:t xml:space="preserve">      Tidy Towns.</w:t>
      </w:r>
    </w:p>
    <w:p w14:paraId="171DAD6F" w14:textId="3253914A" w:rsidR="006F3775" w:rsidRDefault="00921E7A" w:rsidP="00921E7A">
      <w:pPr>
        <w:pStyle w:val="NormalWeb"/>
        <w:numPr>
          <w:ilvl w:val="0"/>
          <w:numId w:val="7"/>
        </w:numPr>
        <w:rPr>
          <w:color w:val="000000"/>
          <w:sz w:val="27"/>
          <w:szCs w:val="27"/>
        </w:rPr>
      </w:pPr>
      <w:r>
        <w:rPr>
          <w:color w:val="000000"/>
          <w:sz w:val="27"/>
          <w:szCs w:val="27"/>
        </w:rPr>
        <w:t>Tidy Town participants enjoyed lunch this week, thanks to a resident.</w:t>
      </w:r>
    </w:p>
    <w:p w14:paraId="4AF9800D" w14:textId="46933328" w:rsidR="00921E7A" w:rsidRDefault="00921E7A" w:rsidP="00921E7A">
      <w:pPr>
        <w:pStyle w:val="NormalWeb"/>
        <w:numPr>
          <w:ilvl w:val="0"/>
          <w:numId w:val="7"/>
        </w:numPr>
        <w:rPr>
          <w:color w:val="000000"/>
          <w:sz w:val="27"/>
          <w:szCs w:val="27"/>
        </w:rPr>
      </w:pPr>
      <w:r>
        <w:rPr>
          <w:color w:val="000000"/>
          <w:sz w:val="27"/>
          <w:szCs w:val="27"/>
        </w:rPr>
        <w:t>Certificates of Appreciation were presented to Property Management Real Estate and Bunnings.</w:t>
      </w:r>
    </w:p>
    <w:p w14:paraId="181E539C" w14:textId="63C3D1C5" w:rsidR="00921E7A" w:rsidRDefault="00921E7A" w:rsidP="00921E7A">
      <w:pPr>
        <w:pStyle w:val="NormalWeb"/>
        <w:numPr>
          <w:ilvl w:val="0"/>
          <w:numId w:val="7"/>
        </w:numPr>
        <w:rPr>
          <w:color w:val="000000"/>
          <w:sz w:val="27"/>
          <w:szCs w:val="27"/>
        </w:rPr>
      </w:pPr>
      <w:r>
        <w:rPr>
          <w:color w:val="000000"/>
          <w:sz w:val="27"/>
          <w:szCs w:val="27"/>
        </w:rPr>
        <w:t>Tidy Town lease of depot now in the process of being renewed.</w:t>
      </w:r>
    </w:p>
    <w:p w14:paraId="6A536488" w14:textId="491CE888" w:rsidR="00921E7A" w:rsidRDefault="00921E7A" w:rsidP="00921E7A">
      <w:pPr>
        <w:pStyle w:val="NormalWeb"/>
        <w:ind w:left="360"/>
        <w:rPr>
          <w:color w:val="000000"/>
          <w:sz w:val="27"/>
          <w:szCs w:val="27"/>
        </w:rPr>
      </w:pPr>
      <w:r>
        <w:rPr>
          <w:color w:val="000000"/>
          <w:sz w:val="27"/>
          <w:szCs w:val="27"/>
        </w:rPr>
        <w:t>Delta Report.</w:t>
      </w:r>
    </w:p>
    <w:p w14:paraId="75118B09" w14:textId="48F62EA2" w:rsidR="00790083" w:rsidRDefault="00790083" w:rsidP="00790083">
      <w:pPr>
        <w:pStyle w:val="NormalWeb"/>
        <w:numPr>
          <w:ilvl w:val="0"/>
          <w:numId w:val="10"/>
        </w:numPr>
        <w:rPr>
          <w:color w:val="000000"/>
          <w:sz w:val="27"/>
          <w:szCs w:val="27"/>
        </w:rPr>
      </w:pPr>
      <w:r>
        <w:rPr>
          <w:color w:val="000000"/>
          <w:sz w:val="27"/>
          <w:szCs w:val="27"/>
        </w:rPr>
        <w:t>Delta has been accepting appropriate capping material for the ash dam from the Central Coast Cou</w:t>
      </w:r>
      <w:r w:rsidR="00FF130F">
        <w:rPr>
          <w:color w:val="000000"/>
          <w:sz w:val="27"/>
          <w:szCs w:val="27"/>
        </w:rPr>
        <w:t>n</w:t>
      </w:r>
      <w:r>
        <w:rPr>
          <w:color w:val="000000"/>
          <w:sz w:val="27"/>
          <w:szCs w:val="27"/>
        </w:rPr>
        <w:t>cil depot located at the corner of Pacific Hwy and Ruttleys Rd.</w:t>
      </w:r>
    </w:p>
    <w:p w14:paraId="5F852E76" w14:textId="6B75C5CF" w:rsidR="00790083" w:rsidRDefault="00790083" w:rsidP="00790083">
      <w:pPr>
        <w:pStyle w:val="NormalWeb"/>
        <w:numPr>
          <w:ilvl w:val="0"/>
          <w:numId w:val="10"/>
        </w:numPr>
        <w:rPr>
          <w:color w:val="000000"/>
          <w:sz w:val="27"/>
          <w:szCs w:val="27"/>
        </w:rPr>
      </w:pPr>
      <w:r>
        <w:rPr>
          <w:color w:val="000000"/>
          <w:sz w:val="27"/>
          <w:szCs w:val="27"/>
        </w:rPr>
        <w:t xml:space="preserve">Air monitoring unit is to be installed (NOx, SO2 &amp; PM2.5) at the Council depot in </w:t>
      </w:r>
      <w:r w:rsidR="00BF7063">
        <w:rPr>
          <w:color w:val="000000"/>
          <w:sz w:val="27"/>
          <w:szCs w:val="27"/>
        </w:rPr>
        <w:t>Warwick</w:t>
      </w:r>
      <w:r>
        <w:rPr>
          <w:color w:val="000000"/>
          <w:sz w:val="27"/>
          <w:szCs w:val="27"/>
        </w:rPr>
        <w:t xml:space="preserve"> Ave.</w:t>
      </w:r>
    </w:p>
    <w:p w14:paraId="015C3F1E" w14:textId="795F300A" w:rsidR="00790083" w:rsidRPr="00921E7A" w:rsidRDefault="00790083" w:rsidP="00790083">
      <w:pPr>
        <w:pStyle w:val="NormalWeb"/>
        <w:numPr>
          <w:ilvl w:val="0"/>
          <w:numId w:val="10"/>
        </w:numPr>
        <w:rPr>
          <w:color w:val="000000"/>
          <w:sz w:val="27"/>
          <w:szCs w:val="27"/>
        </w:rPr>
      </w:pPr>
      <w:r>
        <w:rPr>
          <w:color w:val="000000"/>
          <w:sz w:val="27"/>
          <w:szCs w:val="27"/>
        </w:rPr>
        <w:t>Aerial spraying of the ash dam for dust suppression will commence 18/</w:t>
      </w:r>
      <w:r w:rsidR="00FF130F">
        <w:rPr>
          <w:color w:val="000000"/>
          <w:sz w:val="27"/>
          <w:szCs w:val="27"/>
        </w:rPr>
        <w:t>11/2022.</w:t>
      </w:r>
    </w:p>
    <w:p w14:paraId="794B3721" w14:textId="392FA202" w:rsidR="00C621B4" w:rsidRPr="00DF7F8A" w:rsidRDefault="00C621B4" w:rsidP="00DF7F8A">
      <w:pPr>
        <w:pStyle w:val="NormalWeb"/>
        <w:ind w:left="360"/>
        <w:rPr>
          <w:bCs/>
          <w:color w:val="000000"/>
          <w:sz w:val="27"/>
          <w:szCs w:val="27"/>
        </w:rPr>
      </w:pPr>
    </w:p>
    <w:p w14:paraId="2451A45E" w14:textId="2FF47E28" w:rsidR="009D466A" w:rsidRPr="00233AC6" w:rsidRDefault="009D466A" w:rsidP="00233AC6">
      <w:pPr>
        <w:pStyle w:val="NormalWeb"/>
        <w:ind w:left="1080"/>
        <w:rPr>
          <w:bCs/>
          <w:color w:val="000000"/>
          <w:sz w:val="27"/>
          <w:szCs w:val="27"/>
        </w:rPr>
      </w:pPr>
    </w:p>
    <w:p w14:paraId="4E24794A" w14:textId="58262B90" w:rsidR="003E264D" w:rsidRDefault="003E264D" w:rsidP="0092353F">
      <w:pPr>
        <w:pStyle w:val="NormalWeb"/>
        <w:jc w:val="center"/>
        <w:rPr>
          <w:color w:val="000000"/>
          <w:sz w:val="27"/>
          <w:szCs w:val="27"/>
        </w:rPr>
      </w:pPr>
      <w:r>
        <w:rPr>
          <w:color w:val="000000"/>
          <w:sz w:val="27"/>
          <w:szCs w:val="27"/>
        </w:rPr>
        <w:t xml:space="preserve">Meeting Closed </w:t>
      </w:r>
      <w:r w:rsidR="006F3775">
        <w:rPr>
          <w:color w:val="000000"/>
          <w:sz w:val="27"/>
          <w:szCs w:val="27"/>
        </w:rPr>
        <w:t>8.</w:t>
      </w:r>
      <w:r w:rsidR="00FF130F">
        <w:rPr>
          <w:color w:val="000000"/>
          <w:sz w:val="27"/>
          <w:szCs w:val="27"/>
        </w:rPr>
        <w:t>16</w:t>
      </w:r>
      <w:r>
        <w:rPr>
          <w:color w:val="000000"/>
          <w:sz w:val="27"/>
          <w:szCs w:val="27"/>
        </w:rPr>
        <w:t>pm</w:t>
      </w:r>
    </w:p>
    <w:p w14:paraId="402AB96A" w14:textId="7C11910A"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Mo</w:t>
      </w:r>
      <w:r w:rsidR="009B564D">
        <w:rPr>
          <w:color w:val="000000"/>
          <w:sz w:val="27"/>
          <w:szCs w:val="27"/>
        </w:rPr>
        <w:t>nday</w:t>
      </w:r>
      <w:r w:rsidR="006F3775">
        <w:rPr>
          <w:color w:val="000000"/>
          <w:sz w:val="27"/>
          <w:szCs w:val="27"/>
        </w:rPr>
        <w:t xml:space="preserve"> </w:t>
      </w:r>
      <w:r w:rsidR="00FF130F">
        <w:rPr>
          <w:color w:val="000000"/>
          <w:sz w:val="27"/>
          <w:szCs w:val="27"/>
        </w:rPr>
        <w:t>19</w:t>
      </w:r>
      <w:r w:rsidR="00FF130F" w:rsidRPr="00FF130F">
        <w:rPr>
          <w:color w:val="000000"/>
          <w:sz w:val="27"/>
          <w:szCs w:val="27"/>
          <w:vertAlign w:val="superscript"/>
        </w:rPr>
        <w:t>th</w:t>
      </w:r>
      <w:r w:rsidR="00FF130F">
        <w:rPr>
          <w:color w:val="000000"/>
          <w:sz w:val="27"/>
          <w:szCs w:val="27"/>
        </w:rPr>
        <w:t xml:space="preserve"> December,</w:t>
      </w:r>
      <w:r w:rsidR="00621C39">
        <w:rPr>
          <w:color w:val="000000"/>
          <w:sz w:val="27"/>
          <w:szCs w:val="27"/>
        </w:rPr>
        <w:t xml:space="preserve"> 202</w:t>
      </w:r>
      <w:r w:rsidR="009E188B">
        <w:rPr>
          <w:color w:val="000000"/>
          <w:sz w:val="27"/>
          <w:szCs w:val="27"/>
        </w:rPr>
        <w:t>2</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8"/>
  </w:num>
  <w:num w:numId="6">
    <w:abstractNumId w:val="2"/>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C64"/>
    <w:rsid w:val="00004EB5"/>
    <w:rsid w:val="00005991"/>
    <w:rsid w:val="00016D19"/>
    <w:rsid w:val="00025A38"/>
    <w:rsid w:val="00041F9C"/>
    <w:rsid w:val="00045CB5"/>
    <w:rsid w:val="00052827"/>
    <w:rsid w:val="00061D14"/>
    <w:rsid w:val="000676AD"/>
    <w:rsid w:val="0007577B"/>
    <w:rsid w:val="00091C7D"/>
    <w:rsid w:val="000A11E4"/>
    <w:rsid w:val="000A554E"/>
    <w:rsid w:val="000A6F47"/>
    <w:rsid w:val="000B081A"/>
    <w:rsid w:val="000B47F3"/>
    <w:rsid w:val="000B5E2D"/>
    <w:rsid w:val="000D2449"/>
    <w:rsid w:val="000D50B0"/>
    <w:rsid w:val="000D709B"/>
    <w:rsid w:val="000D7344"/>
    <w:rsid w:val="000E779A"/>
    <w:rsid w:val="001033CB"/>
    <w:rsid w:val="001141DC"/>
    <w:rsid w:val="0011501B"/>
    <w:rsid w:val="001166D6"/>
    <w:rsid w:val="00116C31"/>
    <w:rsid w:val="001176A9"/>
    <w:rsid w:val="001268D9"/>
    <w:rsid w:val="001455B3"/>
    <w:rsid w:val="0014584A"/>
    <w:rsid w:val="00154507"/>
    <w:rsid w:val="00154BC7"/>
    <w:rsid w:val="0017054A"/>
    <w:rsid w:val="00180BCF"/>
    <w:rsid w:val="00180E0D"/>
    <w:rsid w:val="00181B85"/>
    <w:rsid w:val="00181C1B"/>
    <w:rsid w:val="00183A1D"/>
    <w:rsid w:val="00183FCA"/>
    <w:rsid w:val="00197B05"/>
    <w:rsid w:val="001A1F8F"/>
    <w:rsid w:val="001A3D0F"/>
    <w:rsid w:val="001A6CAC"/>
    <w:rsid w:val="001C0286"/>
    <w:rsid w:val="001C12EF"/>
    <w:rsid w:val="001C50C1"/>
    <w:rsid w:val="001D0AC4"/>
    <w:rsid w:val="001D565D"/>
    <w:rsid w:val="001E151F"/>
    <w:rsid w:val="001E7C74"/>
    <w:rsid w:val="001F7DAD"/>
    <w:rsid w:val="0021379B"/>
    <w:rsid w:val="002231FB"/>
    <w:rsid w:val="0023278C"/>
    <w:rsid w:val="00233AC6"/>
    <w:rsid w:val="00234E10"/>
    <w:rsid w:val="00263E50"/>
    <w:rsid w:val="00267F93"/>
    <w:rsid w:val="002823EF"/>
    <w:rsid w:val="00282B9D"/>
    <w:rsid w:val="00287AD8"/>
    <w:rsid w:val="00294729"/>
    <w:rsid w:val="00297D6E"/>
    <w:rsid w:val="002A26DF"/>
    <w:rsid w:val="002A310D"/>
    <w:rsid w:val="002A5516"/>
    <w:rsid w:val="002C3504"/>
    <w:rsid w:val="002C41D1"/>
    <w:rsid w:val="002C68F9"/>
    <w:rsid w:val="002D0344"/>
    <w:rsid w:val="002D43A7"/>
    <w:rsid w:val="002D73A5"/>
    <w:rsid w:val="002E4DF6"/>
    <w:rsid w:val="002F17EB"/>
    <w:rsid w:val="002F1DDE"/>
    <w:rsid w:val="002F4512"/>
    <w:rsid w:val="002F74B1"/>
    <w:rsid w:val="003043E0"/>
    <w:rsid w:val="00314AD1"/>
    <w:rsid w:val="00314E35"/>
    <w:rsid w:val="0031559D"/>
    <w:rsid w:val="003176FC"/>
    <w:rsid w:val="00317B59"/>
    <w:rsid w:val="00326054"/>
    <w:rsid w:val="00327E24"/>
    <w:rsid w:val="00343276"/>
    <w:rsid w:val="003470C5"/>
    <w:rsid w:val="0035322A"/>
    <w:rsid w:val="003551DE"/>
    <w:rsid w:val="0035561F"/>
    <w:rsid w:val="0037048A"/>
    <w:rsid w:val="00372613"/>
    <w:rsid w:val="00372A94"/>
    <w:rsid w:val="00372B02"/>
    <w:rsid w:val="00375F20"/>
    <w:rsid w:val="003865EA"/>
    <w:rsid w:val="003902B8"/>
    <w:rsid w:val="003922CA"/>
    <w:rsid w:val="003B4030"/>
    <w:rsid w:val="003C1045"/>
    <w:rsid w:val="003E261A"/>
    <w:rsid w:val="003E264D"/>
    <w:rsid w:val="003E3465"/>
    <w:rsid w:val="003E5875"/>
    <w:rsid w:val="003F7655"/>
    <w:rsid w:val="00405A60"/>
    <w:rsid w:val="00411425"/>
    <w:rsid w:val="00422992"/>
    <w:rsid w:val="00422A92"/>
    <w:rsid w:val="00423382"/>
    <w:rsid w:val="0043025B"/>
    <w:rsid w:val="00431826"/>
    <w:rsid w:val="0043575E"/>
    <w:rsid w:val="00440226"/>
    <w:rsid w:val="004527E3"/>
    <w:rsid w:val="004534E0"/>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E6397"/>
    <w:rsid w:val="004E65F5"/>
    <w:rsid w:val="004F42DA"/>
    <w:rsid w:val="004F4C6E"/>
    <w:rsid w:val="00503442"/>
    <w:rsid w:val="00510678"/>
    <w:rsid w:val="00516F73"/>
    <w:rsid w:val="00517027"/>
    <w:rsid w:val="00517C86"/>
    <w:rsid w:val="00522915"/>
    <w:rsid w:val="00534015"/>
    <w:rsid w:val="00540816"/>
    <w:rsid w:val="00541FF9"/>
    <w:rsid w:val="00542360"/>
    <w:rsid w:val="00543005"/>
    <w:rsid w:val="005540A1"/>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4BF"/>
    <w:rsid w:val="0061230A"/>
    <w:rsid w:val="00614786"/>
    <w:rsid w:val="006217B1"/>
    <w:rsid w:val="00621C39"/>
    <w:rsid w:val="0062267E"/>
    <w:rsid w:val="00627DAE"/>
    <w:rsid w:val="006354BC"/>
    <w:rsid w:val="00642A81"/>
    <w:rsid w:val="006430D4"/>
    <w:rsid w:val="00644080"/>
    <w:rsid w:val="00644774"/>
    <w:rsid w:val="006613D3"/>
    <w:rsid w:val="00661F04"/>
    <w:rsid w:val="006678EF"/>
    <w:rsid w:val="006779E1"/>
    <w:rsid w:val="00680BEF"/>
    <w:rsid w:val="0068434E"/>
    <w:rsid w:val="00687C2B"/>
    <w:rsid w:val="006A31B0"/>
    <w:rsid w:val="006A649E"/>
    <w:rsid w:val="006E28EE"/>
    <w:rsid w:val="006E5347"/>
    <w:rsid w:val="006F3775"/>
    <w:rsid w:val="00701704"/>
    <w:rsid w:val="00706723"/>
    <w:rsid w:val="00713B00"/>
    <w:rsid w:val="007159E5"/>
    <w:rsid w:val="00730D71"/>
    <w:rsid w:val="0073167D"/>
    <w:rsid w:val="007353D6"/>
    <w:rsid w:val="00735FBC"/>
    <w:rsid w:val="00746B58"/>
    <w:rsid w:val="00751EDD"/>
    <w:rsid w:val="007546C0"/>
    <w:rsid w:val="007555A6"/>
    <w:rsid w:val="00757843"/>
    <w:rsid w:val="007644F7"/>
    <w:rsid w:val="0076475C"/>
    <w:rsid w:val="007674C7"/>
    <w:rsid w:val="0077111D"/>
    <w:rsid w:val="00783478"/>
    <w:rsid w:val="00790083"/>
    <w:rsid w:val="00790D34"/>
    <w:rsid w:val="00792A8B"/>
    <w:rsid w:val="00793FA8"/>
    <w:rsid w:val="00795CBE"/>
    <w:rsid w:val="007A0BD8"/>
    <w:rsid w:val="007A35E8"/>
    <w:rsid w:val="007A7859"/>
    <w:rsid w:val="007B19AC"/>
    <w:rsid w:val="007B60E9"/>
    <w:rsid w:val="007B7AD1"/>
    <w:rsid w:val="007C4DD2"/>
    <w:rsid w:val="007D08F6"/>
    <w:rsid w:val="007D1DA3"/>
    <w:rsid w:val="007D2BA0"/>
    <w:rsid w:val="00810B9F"/>
    <w:rsid w:val="00811A39"/>
    <w:rsid w:val="00813617"/>
    <w:rsid w:val="008338C9"/>
    <w:rsid w:val="008341F9"/>
    <w:rsid w:val="00846D0E"/>
    <w:rsid w:val="00847E56"/>
    <w:rsid w:val="008512D3"/>
    <w:rsid w:val="00854C32"/>
    <w:rsid w:val="00871CEA"/>
    <w:rsid w:val="0087385C"/>
    <w:rsid w:val="00873D53"/>
    <w:rsid w:val="00877698"/>
    <w:rsid w:val="00880925"/>
    <w:rsid w:val="00892421"/>
    <w:rsid w:val="00893D45"/>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1E7A"/>
    <w:rsid w:val="009221E3"/>
    <w:rsid w:val="0092353F"/>
    <w:rsid w:val="00925DA9"/>
    <w:rsid w:val="009301BF"/>
    <w:rsid w:val="00931A4C"/>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02B"/>
    <w:rsid w:val="009C5F22"/>
    <w:rsid w:val="009D466A"/>
    <w:rsid w:val="009E080D"/>
    <w:rsid w:val="009E188B"/>
    <w:rsid w:val="009F2D65"/>
    <w:rsid w:val="009F5793"/>
    <w:rsid w:val="00A020D3"/>
    <w:rsid w:val="00A04CE1"/>
    <w:rsid w:val="00A21321"/>
    <w:rsid w:val="00A21A8D"/>
    <w:rsid w:val="00A24A68"/>
    <w:rsid w:val="00A32034"/>
    <w:rsid w:val="00A53548"/>
    <w:rsid w:val="00A64875"/>
    <w:rsid w:val="00AA0A1C"/>
    <w:rsid w:val="00AA21D3"/>
    <w:rsid w:val="00AA2795"/>
    <w:rsid w:val="00AA4D84"/>
    <w:rsid w:val="00AB4AC5"/>
    <w:rsid w:val="00AB528A"/>
    <w:rsid w:val="00AE25A8"/>
    <w:rsid w:val="00B01312"/>
    <w:rsid w:val="00B01C20"/>
    <w:rsid w:val="00B12468"/>
    <w:rsid w:val="00B15471"/>
    <w:rsid w:val="00B1558F"/>
    <w:rsid w:val="00B20AEF"/>
    <w:rsid w:val="00B27584"/>
    <w:rsid w:val="00B311F5"/>
    <w:rsid w:val="00B32D6D"/>
    <w:rsid w:val="00B369D1"/>
    <w:rsid w:val="00B41258"/>
    <w:rsid w:val="00B44945"/>
    <w:rsid w:val="00B45B96"/>
    <w:rsid w:val="00B50D13"/>
    <w:rsid w:val="00B51E57"/>
    <w:rsid w:val="00B65487"/>
    <w:rsid w:val="00B677BE"/>
    <w:rsid w:val="00B701EA"/>
    <w:rsid w:val="00B72424"/>
    <w:rsid w:val="00BA73E4"/>
    <w:rsid w:val="00BA787B"/>
    <w:rsid w:val="00BB0D4B"/>
    <w:rsid w:val="00BB21FB"/>
    <w:rsid w:val="00BB328F"/>
    <w:rsid w:val="00BB474D"/>
    <w:rsid w:val="00BC2C54"/>
    <w:rsid w:val="00BC4748"/>
    <w:rsid w:val="00BC7414"/>
    <w:rsid w:val="00BD0BD5"/>
    <w:rsid w:val="00BD2E75"/>
    <w:rsid w:val="00BF42CF"/>
    <w:rsid w:val="00BF6C0A"/>
    <w:rsid w:val="00BF7063"/>
    <w:rsid w:val="00C05A81"/>
    <w:rsid w:val="00C1152A"/>
    <w:rsid w:val="00C14A82"/>
    <w:rsid w:val="00C322FB"/>
    <w:rsid w:val="00C373F2"/>
    <w:rsid w:val="00C41EDD"/>
    <w:rsid w:val="00C4484E"/>
    <w:rsid w:val="00C44866"/>
    <w:rsid w:val="00C544C6"/>
    <w:rsid w:val="00C6057B"/>
    <w:rsid w:val="00C621B4"/>
    <w:rsid w:val="00C711EB"/>
    <w:rsid w:val="00CA11AF"/>
    <w:rsid w:val="00CB2548"/>
    <w:rsid w:val="00CC0DBE"/>
    <w:rsid w:val="00CC32A7"/>
    <w:rsid w:val="00CC6C62"/>
    <w:rsid w:val="00CD1D12"/>
    <w:rsid w:val="00CD517F"/>
    <w:rsid w:val="00CD6778"/>
    <w:rsid w:val="00CD7A6A"/>
    <w:rsid w:val="00CF0254"/>
    <w:rsid w:val="00CF430F"/>
    <w:rsid w:val="00CF6F9C"/>
    <w:rsid w:val="00D022B9"/>
    <w:rsid w:val="00D125CA"/>
    <w:rsid w:val="00D2226E"/>
    <w:rsid w:val="00D362B4"/>
    <w:rsid w:val="00D41987"/>
    <w:rsid w:val="00D46885"/>
    <w:rsid w:val="00D47EE3"/>
    <w:rsid w:val="00D47FB8"/>
    <w:rsid w:val="00D545F2"/>
    <w:rsid w:val="00D6268D"/>
    <w:rsid w:val="00D6475D"/>
    <w:rsid w:val="00D719C8"/>
    <w:rsid w:val="00D81031"/>
    <w:rsid w:val="00DA7022"/>
    <w:rsid w:val="00DC2E3E"/>
    <w:rsid w:val="00DC75D2"/>
    <w:rsid w:val="00DF204D"/>
    <w:rsid w:val="00DF5BA7"/>
    <w:rsid w:val="00DF7241"/>
    <w:rsid w:val="00DF7E8A"/>
    <w:rsid w:val="00DF7F8A"/>
    <w:rsid w:val="00E12CC3"/>
    <w:rsid w:val="00E1639B"/>
    <w:rsid w:val="00E20E7E"/>
    <w:rsid w:val="00E35F41"/>
    <w:rsid w:val="00E36538"/>
    <w:rsid w:val="00E419C8"/>
    <w:rsid w:val="00E423ED"/>
    <w:rsid w:val="00E63031"/>
    <w:rsid w:val="00E63B62"/>
    <w:rsid w:val="00E77F24"/>
    <w:rsid w:val="00E82A61"/>
    <w:rsid w:val="00E8403B"/>
    <w:rsid w:val="00E8420C"/>
    <w:rsid w:val="00E84702"/>
    <w:rsid w:val="00E85467"/>
    <w:rsid w:val="00E9756F"/>
    <w:rsid w:val="00EA4326"/>
    <w:rsid w:val="00EA5C8D"/>
    <w:rsid w:val="00EA5E05"/>
    <w:rsid w:val="00EA7B20"/>
    <w:rsid w:val="00EB045C"/>
    <w:rsid w:val="00EB6A8B"/>
    <w:rsid w:val="00EC0E8D"/>
    <w:rsid w:val="00ED05D5"/>
    <w:rsid w:val="00EE0F1E"/>
    <w:rsid w:val="00EE2D46"/>
    <w:rsid w:val="00EE68DD"/>
    <w:rsid w:val="00EF1F50"/>
    <w:rsid w:val="00EF49DB"/>
    <w:rsid w:val="00EF7BCF"/>
    <w:rsid w:val="00F03564"/>
    <w:rsid w:val="00F03C79"/>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C2BB5"/>
    <w:rsid w:val="00FC58C8"/>
    <w:rsid w:val="00FD2A07"/>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pa.nsw.gov.au/working-together/community-engagement/updates-on-issues/mannering-park-lake-macquarie-fish-k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shorewind.bi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cp:lastPrinted>2022-11-24T02:58:00Z</cp:lastPrinted>
  <dcterms:created xsi:type="dcterms:W3CDTF">2022-11-24T03:09:00Z</dcterms:created>
  <dcterms:modified xsi:type="dcterms:W3CDTF">2022-11-24T03:09:00Z</dcterms:modified>
</cp:coreProperties>
</file>